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EF" w:rsidRDefault="001911E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экспертизы </w:t>
      </w:r>
    </w:p>
    <w:p w:rsidR="005B3ED0" w:rsidRPr="00D52D04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04">
        <w:rPr>
          <w:rFonts w:ascii="Times New Roman" w:hAnsi="Times New Roman" w:cs="Times New Roman"/>
          <w:b/>
          <w:sz w:val="28"/>
          <w:szCs w:val="28"/>
        </w:rPr>
        <w:t>проект</w:t>
      </w:r>
      <w:r w:rsidR="001911EF">
        <w:rPr>
          <w:rFonts w:ascii="Times New Roman" w:hAnsi="Times New Roman" w:cs="Times New Roman"/>
          <w:b/>
          <w:sz w:val="28"/>
          <w:szCs w:val="28"/>
        </w:rPr>
        <w:t>а</w:t>
      </w:r>
      <w:r w:rsidRPr="00D52D04">
        <w:rPr>
          <w:rFonts w:ascii="Times New Roman" w:hAnsi="Times New Roman" w:cs="Times New Roman"/>
          <w:b/>
          <w:sz w:val="28"/>
          <w:szCs w:val="28"/>
        </w:rPr>
        <w:t xml:space="preserve"> решения Думы Ханты-Мансийского района </w:t>
      </w:r>
    </w:p>
    <w:p w:rsidR="005B3ED0" w:rsidRPr="00D52D04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04">
        <w:rPr>
          <w:rFonts w:ascii="Times New Roman" w:hAnsi="Times New Roman" w:cs="Times New Roman"/>
          <w:b/>
          <w:sz w:val="28"/>
          <w:szCs w:val="28"/>
        </w:rPr>
        <w:t xml:space="preserve">«О бюджете Ханты-Мансийского района на </w:t>
      </w:r>
      <w:r w:rsidR="00D52D04" w:rsidRPr="00D52D04">
        <w:rPr>
          <w:rFonts w:ascii="Times New Roman" w:hAnsi="Times New Roman" w:cs="Times New Roman"/>
          <w:b/>
          <w:sz w:val="28"/>
          <w:szCs w:val="28"/>
        </w:rPr>
        <w:t>2022</w:t>
      </w:r>
      <w:r w:rsidRPr="00D52D0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B3ED0" w:rsidRPr="00D52D04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04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D52D04" w:rsidRPr="00D52D04">
        <w:rPr>
          <w:rFonts w:ascii="Times New Roman" w:hAnsi="Times New Roman" w:cs="Times New Roman"/>
          <w:b/>
          <w:sz w:val="28"/>
          <w:szCs w:val="28"/>
        </w:rPr>
        <w:t>2023</w:t>
      </w:r>
      <w:r w:rsidRPr="00D52D0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52D04" w:rsidRPr="00D52D04">
        <w:rPr>
          <w:rFonts w:ascii="Times New Roman" w:hAnsi="Times New Roman" w:cs="Times New Roman"/>
          <w:b/>
          <w:sz w:val="28"/>
          <w:szCs w:val="28"/>
        </w:rPr>
        <w:t>2024</w:t>
      </w:r>
      <w:r w:rsidRPr="00D52D0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bookmarkEnd w:id="0"/>
    <w:p w:rsidR="005B3ED0" w:rsidRPr="00D52D04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D0" w:rsidRPr="00D52D04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3ED0" w:rsidRPr="00D52D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3ED0" w:rsidRPr="00D52D04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5C12" w:rsidRPr="00D52D04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D0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Ханты-Мансийского района на проект решения Думы Ханты-Мансийского района «О бюджете            Ханты-Мансийского района на </w:t>
      </w:r>
      <w:r w:rsidR="00D52D04" w:rsidRPr="00D52D04">
        <w:rPr>
          <w:rFonts w:ascii="Times New Roman" w:hAnsi="Times New Roman" w:cs="Times New Roman"/>
          <w:sz w:val="28"/>
          <w:szCs w:val="28"/>
        </w:rPr>
        <w:t>2022</w:t>
      </w:r>
      <w:r w:rsidRPr="00D52D04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</w:t>
      </w:r>
      <w:r w:rsidR="00D52D04" w:rsidRPr="00D52D04">
        <w:rPr>
          <w:rFonts w:ascii="Times New Roman" w:hAnsi="Times New Roman" w:cs="Times New Roman"/>
          <w:sz w:val="28"/>
          <w:szCs w:val="28"/>
        </w:rPr>
        <w:t>2023</w:t>
      </w:r>
      <w:r w:rsidRPr="00D52D04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D52D04">
        <w:rPr>
          <w:rFonts w:ascii="Times New Roman" w:hAnsi="Times New Roman" w:cs="Times New Roman"/>
          <w:sz w:val="28"/>
          <w:szCs w:val="28"/>
        </w:rPr>
        <w:t>2024</w:t>
      </w:r>
      <w:r w:rsidRPr="00D52D04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Российской Федерации, </w:t>
      </w:r>
      <w:r w:rsidR="00F462F7" w:rsidRPr="00D52D04">
        <w:rPr>
          <w:rFonts w:ascii="Times New Roman" w:hAnsi="Times New Roman" w:cs="Times New Roman"/>
          <w:sz w:val="28"/>
          <w:szCs w:val="28"/>
        </w:rPr>
        <w:t xml:space="preserve">Положения о бюджетном устройстве и бюджетном процессе </w:t>
      </w:r>
      <w:r w:rsidRPr="00D52D04">
        <w:rPr>
          <w:rFonts w:ascii="Times New Roman" w:hAnsi="Times New Roman" w:cs="Times New Roman"/>
          <w:sz w:val="28"/>
          <w:szCs w:val="28"/>
        </w:rPr>
        <w:t>в Ханты-Мансийском районе, утвержденного решением Думы Ханты-Мансийского района</w:t>
      </w:r>
      <w:r w:rsidR="00F462F7" w:rsidRPr="00D52D04">
        <w:rPr>
          <w:rFonts w:ascii="Times New Roman" w:hAnsi="Times New Roman" w:cs="Times New Roman"/>
          <w:sz w:val="28"/>
          <w:szCs w:val="28"/>
        </w:rPr>
        <w:t xml:space="preserve"> </w:t>
      </w:r>
      <w:r w:rsidRPr="00D52D04">
        <w:rPr>
          <w:rFonts w:ascii="Times New Roman" w:hAnsi="Times New Roman" w:cs="Times New Roman"/>
          <w:sz w:val="28"/>
          <w:szCs w:val="28"/>
        </w:rPr>
        <w:t xml:space="preserve">от </w:t>
      </w:r>
      <w:r w:rsidR="00F462F7" w:rsidRPr="00D52D04">
        <w:rPr>
          <w:rFonts w:ascii="Times New Roman" w:hAnsi="Times New Roman" w:cs="Times New Roman"/>
          <w:sz w:val="28"/>
          <w:szCs w:val="28"/>
        </w:rPr>
        <w:t>27.06.2019</w:t>
      </w:r>
      <w:r w:rsidRPr="00D52D04">
        <w:rPr>
          <w:rFonts w:ascii="Times New Roman" w:hAnsi="Times New Roman" w:cs="Times New Roman"/>
          <w:sz w:val="28"/>
          <w:szCs w:val="28"/>
        </w:rPr>
        <w:t xml:space="preserve"> № </w:t>
      </w:r>
      <w:r w:rsidR="00F462F7" w:rsidRPr="00D52D04">
        <w:rPr>
          <w:rFonts w:ascii="Times New Roman" w:hAnsi="Times New Roman" w:cs="Times New Roman"/>
          <w:sz w:val="28"/>
          <w:szCs w:val="28"/>
        </w:rPr>
        <w:t xml:space="preserve">479 </w:t>
      </w:r>
      <w:r w:rsidRPr="00D52D04">
        <w:rPr>
          <w:rFonts w:ascii="Times New Roman" w:hAnsi="Times New Roman" w:cs="Times New Roman"/>
          <w:sz w:val="28"/>
          <w:szCs w:val="28"/>
        </w:rPr>
        <w:t>(далее – Положение</w:t>
      </w:r>
      <w:proofErr w:type="gramEnd"/>
      <w:r w:rsidR="00D52D04" w:rsidRPr="00D52D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D04">
        <w:rPr>
          <w:rFonts w:ascii="Times New Roman" w:hAnsi="Times New Roman" w:cs="Times New Roman"/>
          <w:sz w:val="28"/>
          <w:szCs w:val="28"/>
        </w:rPr>
        <w:t xml:space="preserve"> о бюджетном процессе), Положения о Контрольно-счетной палате </w:t>
      </w:r>
      <w:r w:rsidR="002E3E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2D04">
        <w:rPr>
          <w:rFonts w:ascii="Times New Roman" w:hAnsi="Times New Roman" w:cs="Times New Roman"/>
          <w:sz w:val="28"/>
          <w:szCs w:val="28"/>
        </w:rPr>
        <w:t>Ханты-Мансийского района (далее – КСП ХМР), утвержденного решением Думы Ханты-Мансийс</w:t>
      </w:r>
      <w:r w:rsidR="005E5C12" w:rsidRPr="00D52D04">
        <w:rPr>
          <w:rFonts w:ascii="Times New Roman" w:hAnsi="Times New Roman" w:cs="Times New Roman"/>
          <w:sz w:val="28"/>
          <w:szCs w:val="28"/>
        </w:rPr>
        <w:t>кого района от 22.12.2011 № 99.</w:t>
      </w:r>
    </w:p>
    <w:p w:rsidR="00681E90" w:rsidRPr="00D52D04" w:rsidRDefault="00681E90" w:rsidP="006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04">
        <w:rPr>
          <w:rFonts w:ascii="Times New Roman" w:hAnsi="Times New Roman" w:cs="Times New Roman"/>
          <w:sz w:val="28"/>
          <w:szCs w:val="28"/>
        </w:rPr>
        <w:tab/>
      </w:r>
      <w:r w:rsidR="00F22FA1" w:rsidRPr="00D52D04">
        <w:rPr>
          <w:rFonts w:ascii="Times New Roman" w:hAnsi="Times New Roman" w:cs="Times New Roman"/>
          <w:sz w:val="28"/>
          <w:szCs w:val="28"/>
        </w:rPr>
        <w:t>В КСП ХМР представлено Решение о бюджете с документами</w:t>
      </w:r>
      <w:r w:rsidR="001E0C8E" w:rsidRPr="00D52D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281B" w:rsidRPr="00D52D04">
        <w:rPr>
          <w:rFonts w:ascii="Times New Roman" w:hAnsi="Times New Roman" w:cs="Times New Roman"/>
          <w:sz w:val="28"/>
          <w:szCs w:val="28"/>
        </w:rPr>
        <w:t xml:space="preserve"> и материалами 1</w:t>
      </w:r>
      <w:r w:rsidR="00D52D04" w:rsidRPr="00D52D04">
        <w:rPr>
          <w:rFonts w:ascii="Times New Roman" w:hAnsi="Times New Roman" w:cs="Times New Roman"/>
          <w:sz w:val="28"/>
          <w:szCs w:val="28"/>
        </w:rPr>
        <w:t>5</w:t>
      </w:r>
      <w:r w:rsidR="0010281B" w:rsidRPr="00D52D04">
        <w:rPr>
          <w:rFonts w:ascii="Times New Roman" w:hAnsi="Times New Roman" w:cs="Times New Roman"/>
          <w:sz w:val="28"/>
          <w:szCs w:val="28"/>
        </w:rPr>
        <w:t>.1</w:t>
      </w:r>
      <w:r w:rsidR="00D52D04" w:rsidRPr="00D52D04">
        <w:rPr>
          <w:rFonts w:ascii="Times New Roman" w:hAnsi="Times New Roman" w:cs="Times New Roman"/>
          <w:sz w:val="28"/>
          <w:szCs w:val="28"/>
        </w:rPr>
        <w:t>1.2021</w:t>
      </w:r>
      <w:r w:rsidR="00205773" w:rsidRPr="00D52D04">
        <w:rPr>
          <w:rFonts w:ascii="Times New Roman" w:hAnsi="Times New Roman" w:cs="Times New Roman"/>
          <w:sz w:val="28"/>
          <w:szCs w:val="28"/>
        </w:rPr>
        <w:t xml:space="preserve">, </w:t>
      </w:r>
      <w:r w:rsidR="005B3ED0" w:rsidRPr="00D52D04"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Pr="00D52D04">
        <w:rPr>
          <w:rFonts w:ascii="Times New Roman" w:hAnsi="Times New Roman" w:cs="Times New Roman"/>
          <w:sz w:val="28"/>
          <w:szCs w:val="28"/>
        </w:rPr>
        <w:t xml:space="preserve">требованиям Положения </w:t>
      </w:r>
      <w:r w:rsidR="0010281B" w:rsidRPr="00D52D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2D04">
        <w:rPr>
          <w:rFonts w:ascii="Times New Roman" w:hAnsi="Times New Roman" w:cs="Times New Roman"/>
          <w:sz w:val="28"/>
          <w:szCs w:val="28"/>
        </w:rPr>
        <w:t>о бюджетном процессе.</w:t>
      </w:r>
    </w:p>
    <w:p w:rsidR="007D42B8" w:rsidRPr="00D52D04" w:rsidRDefault="005B3ED0" w:rsidP="00C1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04">
        <w:rPr>
          <w:rFonts w:ascii="Times New Roman" w:hAnsi="Times New Roman" w:cs="Times New Roman"/>
          <w:sz w:val="28"/>
          <w:szCs w:val="28"/>
        </w:rPr>
        <w:t xml:space="preserve">КСП ХМР отмечает, что Проект решения внесен </w:t>
      </w:r>
      <w:r w:rsidR="00D50A3F" w:rsidRPr="00D52D0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62B0" w:rsidRPr="00D52D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2D04">
        <w:rPr>
          <w:rFonts w:ascii="Times New Roman" w:hAnsi="Times New Roman" w:cs="Times New Roman"/>
          <w:sz w:val="28"/>
          <w:szCs w:val="28"/>
        </w:rPr>
        <w:t>на рассмотрение представительным органом</w:t>
      </w:r>
      <w:r w:rsidR="00D50A3F" w:rsidRPr="00D52D04">
        <w:rPr>
          <w:rFonts w:ascii="Times New Roman" w:hAnsi="Times New Roman" w:cs="Times New Roman"/>
          <w:sz w:val="28"/>
          <w:szCs w:val="28"/>
        </w:rPr>
        <w:t xml:space="preserve"> Хант</w:t>
      </w:r>
      <w:r w:rsidR="00265366" w:rsidRPr="00D52D04">
        <w:rPr>
          <w:rFonts w:ascii="Times New Roman" w:hAnsi="Times New Roman" w:cs="Times New Roman"/>
          <w:sz w:val="28"/>
          <w:szCs w:val="28"/>
        </w:rPr>
        <w:t xml:space="preserve">ы-Мансийского района </w:t>
      </w:r>
      <w:r w:rsidR="00D52D04" w:rsidRPr="00D52D04">
        <w:rPr>
          <w:rFonts w:ascii="Times New Roman" w:hAnsi="Times New Roman" w:cs="Times New Roman"/>
          <w:sz w:val="28"/>
          <w:szCs w:val="28"/>
        </w:rPr>
        <w:t>15.1</w:t>
      </w:r>
      <w:r w:rsidR="00D52D04">
        <w:rPr>
          <w:rFonts w:ascii="Times New Roman" w:hAnsi="Times New Roman" w:cs="Times New Roman"/>
          <w:sz w:val="28"/>
          <w:szCs w:val="28"/>
        </w:rPr>
        <w:t>1</w:t>
      </w:r>
      <w:r w:rsidR="00D52D04" w:rsidRPr="00D52D04">
        <w:rPr>
          <w:rFonts w:ascii="Times New Roman" w:hAnsi="Times New Roman" w:cs="Times New Roman"/>
          <w:sz w:val="28"/>
          <w:szCs w:val="28"/>
        </w:rPr>
        <w:t>.2021</w:t>
      </w:r>
      <w:r w:rsidR="00D50A3F" w:rsidRPr="00D52D04">
        <w:rPr>
          <w:rFonts w:ascii="Times New Roman" w:hAnsi="Times New Roman" w:cs="Times New Roman"/>
          <w:sz w:val="28"/>
          <w:szCs w:val="28"/>
        </w:rPr>
        <w:t>,</w:t>
      </w:r>
      <w:r w:rsidR="00265366" w:rsidRPr="00D52D04">
        <w:rPr>
          <w:rFonts w:ascii="Times New Roman" w:hAnsi="Times New Roman" w:cs="Times New Roman"/>
          <w:sz w:val="28"/>
          <w:szCs w:val="28"/>
        </w:rPr>
        <w:t xml:space="preserve"> </w:t>
      </w:r>
      <w:r w:rsidR="007D42B8" w:rsidRPr="00D52D04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Бюджетного кодекса РФ                          </w:t>
      </w:r>
      <w:r w:rsidR="00C10CC7" w:rsidRPr="00D52D04">
        <w:rPr>
          <w:rFonts w:ascii="Times New Roman" w:hAnsi="Times New Roman" w:cs="Times New Roman"/>
          <w:sz w:val="28"/>
          <w:szCs w:val="28"/>
        </w:rPr>
        <w:t xml:space="preserve"> и Положению</w:t>
      </w:r>
      <w:r w:rsidR="00D52D04" w:rsidRPr="00D52D04">
        <w:rPr>
          <w:rFonts w:ascii="Times New Roman" w:hAnsi="Times New Roman" w:cs="Times New Roman"/>
          <w:sz w:val="28"/>
          <w:szCs w:val="28"/>
        </w:rPr>
        <w:t xml:space="preserve"> о бюджетном процессе.</w:t>
      </w:r>
    </w:p>
    <w:p w:rsidR="005B3ED0" w:rsidRPr="00CD49AF" w:rsidRDefault="00265366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AF">
        <w:rPr>
          <w:rFonts w:ascii="Times New Roman" w:hAnsi="Times New Roman" w:cs="Times New Roman"/>
          <w:sz w:val="28"/>
          <w:szCs w:val="28"/>
        </w:rPr>
        <w:t>П</w:t>
      </w:r>
      <w:r w:rsidR="005B3ED0" w:rsidRPr="00CD49AF">
        <w:rPr>
          <w:rFonts w:ascii="Times New Roman" w:hAnsi="Times New Roman" w:cs="Times New Roman"/>
          <w:sz w:val="28"/>
          <w:szCs w:val="28"/>
        </w:rPr>
        <w:t>ринцип прозрачности (открытости), предусмотренный статьей 36 Бюджетного кодекса РФ в части Проекта решения соблюден.</w:t>
      </w:r>
    </w:p>
    <w:p w:rsidR="005B3ED0" w:rsidRPr="00CD49A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AF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РФ, Положением о бюджетном процессе, принимая во внимание постановление администрации</w:t>
      </w:r>
      <w:r w:rsidR="007262B0" w:rsidRPr="00CD49AF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CD49AF">
        <w:rPr>
          <w:rFonts w:ascii="Times New Roman" w:hAnsi="Times New Roman" w:cs="Times New Roman"/>
          <w:sz w:val="28"/>
          <w:szCs w:val="28"/>
        </w:rPr>
        <w:t xml:space="preserve">от </w:t>
      </w:r>
      <w:r w:rsidR="0095023D" w:rsidRPr="00CD49AF">
        <w:rPr>
          <w:rFonts w:ascii="Times New Roman" w:hAnsi="Times New Roman" w:cs="Times New Roman"/>
          <w:sz w:val="28"/>
          <w:szCs w:val="28"/>
        </w:rPr>
        <w:t xml:space="preserve">24.07.2018 </w:t>
      </w:r>
      <w:r w:rsidRPr="00CD49AF">
        <w:rPr>
          <w:rFonts w:ascii="Times New Roman" w:hAnsi="Times New Roman" w:cs="Times New Roman"/>
          <w:sz w:val="28"/>
          <w:szCs w:val="28"/>
        </w:rPr>
        <w:t xml:space="preserve">№ </w:t>
      </w:r>
      <w:r w:rsidR="0095023D" w:rsidRPr="00CD49AF">
        <w:rPr>
          <w:rFonts w:ascii="Times New Roman" w:hAnsi="Times New Roman" w:cs="Times New Roman"/>
          <w:sz w:val="28"/>
          <w:szCs w:val="28"/>
        </w:rPr>
        <w:t>211</w:t>
      </w:r>
      <w:r w:rsidR="005D3EF1" w:rsidRPr="00CD49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5366" w:rsidRPr="00CD49AF">
        <w:rPr>
          <w:rFonts w:ascii="Times New Roman" w:hAnsi="Times New Roman" w:cs="Times New Roman"/>
          <w:sz w:val="28"/>
          <w:szCs w:val="28"/>
        </w:rPr>
        <w:t xml:space="preserve"> </w:t>
      </w:r>
      <w:r w:rsidRPr="00CD49AF">
        <w:rPr>
          <w:rFonts w:ascii="Times New Roman" w:hAnsi="Times New Roman" w:cs="Times New Roman"/>
          <w:sz w:val="28"/>
          <w:szCs w:val="28"/>
        </w:rPr>
        <w:t>«О порядке состав</w:t>
      </w:r>
      <w:r w:rsidR="00D96EFC" w:rsidRPr="00CD49AF">
        <w:rPr>
          <w:rFonts w:ascii="Times New Roman" w:hAnsi="Times New Roman" w:cs="Times New Roman"/>
          <w:sz w:val="28"/>
          <w:szCs w:val="28"/>
        </w:rPr>
        <w:t xml:space="preserve">ления проекта решения о бюджете </w:t>
      </w:r>
      <w:r w:rsidRPr="00CD49AF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 и плановый период»</w:t>
      </w:r>
      <w:r w:rsidR="005D3EF1" w:rsidRPr="00CD49AF">
        <w:rPr>
          <w:rFonts w:ascii="Times New Roman" w:hAnsi="Times New Roman" w:cs="Times New Roman"/>
          <w:sz w:val="28"/>
          <w:szCs w:val="28"/>
        </w:rPr>
        <w:t xml:space="preserve"> </w:t>
      </w:r>
      <w:r w:rsidRPr="00CD49AF">
        <w:rPr>
          <w:rFonts w:ascii="Times New Roman" w:hAnsi="Times New Roman" w:cs="Times New Roman"/>
          <w:sz w:val="28"/>
          <w:szCs w:val="28"/>
        </w:rPr>
        <w:t>установлены порядок и сроки составления Проекта реш</w:t>
      </w:r>
      <w:r w:rsidRPr="008F7320">
        <w:rPr>
          <w:rFonts w:ascii="Times New Roman" w:hAnsi="Times New Roman" w:cs="Times New Roman"/>
          <w:sz w:val="28"/>
          <w:szCs w:val="28"/>
        </w:rPr>
        <w:t>е</w:t>
      </w:r>
      <w:r w:rsidRPr="00CD49AF">
        <w:rPr>
          <w:rFonts w:ascii="Times New Roman" w:hAnsi="Times New Roman" w:cs="Times New Roman"/>
          <w:sz w:val="28"/>
          <w:szCs w:val="28"/>
        </w:rPr>
        <w:t>ния.</w:t>
      </w:r>
    </w:p>
    <w:p w:rsidR="005B3ED0" w:rsidRPr="008F732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AF">
        <w:rPr>
          <w:rFonts w:ascii="Times New Roman" w:hAnsi="Times New Roman" w:cs="Times New Roman"/>
          <w:sz w:val="28"/>
          <w:szCs w:val="28"/>
        </w:rPr>
        <w:t xml:space="preserve">Документы и материалы в КСП ХМР предоставлены в соответствии с требованиями </w:t>
      </w:r>
      <w:r w:rsidRPr="008F7320">
        <w:rPr>
          <w:rFonts w:ascii="Times New Roman" w:hAnsi="Times New Roman" w:cs="Times New Roman"/>
          <w:sz w:val="28"/>
          <w:szCs w:val="28"/>
        </w:rPr>
        <w:t>статьи 184.2.</w:t>
      </w:r>
      <w:r w:rsidR="00244541" w:rsidRPr="008F7320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="008F7320" w:rsidRPr="008F7320">
        <w:rPr>
          <w:rFonts w:ascii="Times New Roman" w:hAnsi="Times New Roman" w:cs="Times New Roman"/>
          <w:sz w:val="28"/>
          <w:szCs w:val="28"/>
        </w:rPr>
        <w:t>части 4</w:t>
      </w:r>
      <w:r w:rsidR="00244541" w:rsidRPr="008F7320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8F732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D96EFC" w:rsidRPr="008F732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20">
        <w:rPr>
          <w:rFonts w:ascii="Times New Roman" w:hAnsi="Times New Roman" w:cs="Times New Roman"/>
          <w:sz w:val="28"/>
          <w:szCs w:val="28"/>
        </w:rPr>
        <w:t>Проектом решения пред</w:t>
      </w:r>
      <w:r w:rsidR="00D96EFC" w:rsidRPr="008F7320">
        <w:rPr>
          <w:rFonts w:ascii="Times New Roman" w:hAnsi="Times New Roman" w:cs="Times New Roman"/>
          <w:sz w:val="28"/>
          <w:szCs w:val="28"/>
        </w:rPr>
        <w:t>усмотрены следующие приложения:</w:t>
      </w:r>
    </w:p>
    <w:p w:rsidR="00FB0E2B" w:rsidRPr="008F7320" w:rsidRDefault="00FB0E2B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20">
        <w:rPr>
          <w:rFonts w:ascii="Times New Roman" w:hAnsi="Times New Roman" w:cs="Times New Roman"/>
          <w:sz w:val="28"/>
          <w:szCs w:val="28"/>
        </w:rPr>
        <w:t xml:space="preserve">1. Прогнозируемый объем поступлений по видам доходов </w:t>
      </w:r>
      <w:r w:rsidR="007262B0" w:rsidRPr="008F73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F7320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8F7320">
        <w:rPr>
          <w:rFonts w:ascii="Times New Roman" w:hAnsi="Times New Roman" w:cs="Times New Roman"/>
          <w:sz w:val="28"/>
          <w:szCs w:val="28"/>
        </w:rPr>
        <w:t>2022</w:t>
      </w:r>
      <w:r w:rsidRPr="008F732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B0E2B" w:rsidRPr="008F7320" w:rsidRDefault="00FB0E2B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20">
        <w:rPr>
          <w:rFonts w:ascii="Times New Roman" w:hAnsi="Times New Roman" w:cs="Times New Roman"/>
          <w:sz w:val="28"/>
          <w:szCs w:val="28"/>
        </w:rPr>
        <w:t xml:space="preserve">2. Прогнозируемый объем поступлений по видам доходов </w:t>
      </w:r>
      <w:r w:rsidR="007262B0" w:rsidRPr="008F73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320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8F7320">
        <w:rPr>
          <w:rFonts w:ascii="Times New Roman" w:hAnsi="Times New Roman" w:cs="Times New Roman"/>
          <w:sz w:val="28"/>
          <w:szCs w:val="28"/>
        </w:rPr>
        <w:t>2023</w:t>
      </w:r>
      <w:r w:rsidRPr="008F7320">
        <w:rPr>
          <w:rFonts w:ascii="Times New Roman" w:hAnsi="Times New Roman" w:cs="Times New Roman"/>
          <w:sz w:val="28"/>
          <w:szCs w:val="28"/>
        </w:rPr>
        <w:t>-</w:t>
      </w:r>
      <w:r w:rsidR="00D52D04" w:rsidRPr="008F7320">
        <w:rPr>
          <w:rFonts w:ascii="Times New Roman" w:hAnsi="Times New Roman" w:cs="Times New Roman"/>
          <w:sz w:val="28"/>
          <w:szCs w:val="28"/>
        </w:rPr>
        <w:t>2024</w:t>
      </w:r>
      <w:r w:rsidRPr="008F732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Pr="008F7320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20">
        <w:rPr>
          <w:rFonts w:ascii="Times New Roman" w:hAnsi="Times New Roman" w:cs="Times New Roman"/>
          <w:sz w:val="28"/>
          <w:szCs w:val="28"/>
        </w:rPr>
        <w:t>3</w:t>
      </w:r>
      <w:r w:rsidR="00D96EFC" w:rsidRPr="008F7320">
        <w:rPr>
          <w:rFonts w:ascii="Times New Roman" w:hAnsi="Times New Roman" w:cs="Times New Roman"/>
          <w:sz w:val="28"/>
          <w:szCs w:val="28"/>
        </w:rPr>
        <w:t xml:space="preserve">. </w:t>
      </w:r>
      <w:r w:rsidR="005B3ED0" w:rsidRPr="008F732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D52D04" w:rsidRPr="008F7320">
        <w:rPr>
          <w:rFonts w:ascii="Times New Roman" w:hAnsi="Times New Roman" w:cs="Times New Roman"/>
          <w:sz w:val="28"/>
          <w:szCs w:val="28"/>
        </w:rPr>
        <w:t>2022</w:t>
      </w:r>
      <w:r w:rsidR="007F5530" w:rsidRPr="008F732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8F7320" w:rsidRDefault="008F732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20">
        <w:rPr>
          <w:rFonts w:ascii="Times New Roman" w:hAnsi="Times New Roman" w:cs="Times New Roman"/>
          <w:sz w:val="28"/>
          <w:szCs w:val="28"/>
        </w:rPr>
        <w:t>4</w:t>
      </w:r>
      <w:r w:rsidR="005B3ED0" w:rsidRPr="008F7320">
        <w:rPr>
          <w:rFonts w:ascii="Times New Roman" w:hAnsi="Times New Roman" w:cs="Times New Roman"/>
          <w:sz w:val="28"/>
          <w:szCs w:val="28"/>
        </w:rPr>
        <w:t>.</w:t>
      </w:r>
      <w:r w:rsidR="00863219" w:rsidRPr="008F732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8F732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D52D04" w:rsidRPr="008F7320">
        <w:rPr>
          <w:rFonts w:ascii="Times New Roman" w:hAnsi="Times New Roman" w:cs="Times New Roman"/>
          <w:sz w:val="28"/>
          <w:szCs w:val="28"/>
        </w:rPr>
        <w:t>2023</w:t>
      </w:r>
      <w:r w:rsidR="00A14840" w:rsidRPr="008F7320">
        <w:rPr>
          <w:rFonts w:ascii="Times New Roman" w:hAnsi="Times New Roman" w:cs="Times New Roman"/>
          <w:sz w:val="28"/>
          <w:szCs w:val="28"/>
        </w:rPr>
        <w:t>-</w:t>
      </w:r>
      <w:r w:rsidR="00D52D04" w:rsidRPr="008F7320">
        <w:rPr>
          <w:rFonts w:ascii="Times New Roman" w:hAnsi="Times New Roman" w:cs="Times New Roman"/>
          <w:sz w:val="28"/>
          <w:szCs w:val="28"/>
        </w:rPr>
        <w:t>2024</w:t>
      </w:r>
      <w:r w:rsidR="00A14840" w:rsidRPr="008F732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8F7320">
        <w:rPr>
          <w:rFonts w:ascii="Times New Roman" w:hAnsi="Times New Roman" w:cs="Times New Roman"/>
          <w:sz w:val="28"/>
          <w:szCs w:val="28"/>
        </w:rPr>
        <w:t>годы</w:t>
      </w:r>
      <w:r w:rsidR="007F5530" w:rsidRPr="008F7320">
        <w:rPr>
          <w:rFonts w:ascii="Times New Roman" w:hAnsi="Times New Roman" w:cs="Times New Roman"/>
          <w:sz w:val="28"/>
          <w:szCs w:val="28"/>
        </w:rPr>
        <w:t>;</w:t>
      </w:r>
    </w:p>
    <w:p w:rsidR="00A14840" w:rsidRPr="00643D3E" w:rsidRDefault="00E55C6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B3ED0" w:rsidRPr="00643D3E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</w:t>
      </w:r>
      <w:r w:rsidR="007F5530" w:rsidRPr="00643D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7F5530" w:rsidRPr="00643D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643D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643D3E">
        <w:rPr>
          <w:rFonts w:ascii="Times New Roman" w:hAnsi="Times New Roman" w:cs="Times New Roman"/>
          <w:sz w:val="28"/>
          <w:szCs w:val="28"/>
        </w:rPr>
        <w:t>2022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643D3E">
        <w:rPr>
          <w:rFonts w:ascii="Times New Roman" w:hAnsi="Times New Roman" w:cs="Times New Roman"/>
          <w:sz w:val="28"/>
          <w:szCs w:val="28"/>
        </w:rPr>
        <w:t>;</w:t>
      </w:r>
    </w:p>
    <w:p w:rsidR="00A14840" w:rsidRPr="00643D3E" w:rsidRDefault="00E55C6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3ED0" w:rsidRPr="00643D3E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643D3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</w:t>
      </w:r>
      <w:r w:rsidR="007F5530" w:rsidRPr="00643D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7F5530" w:rsidRPr="00643D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643D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643D3E">
        <w:rPr>
          <w:rFonts w:ascii="Times New Roman" w:hAnsi="Times New Roman" w:cs="Times New Roman"/>
          <w:sz w:val="28"/>
          <w:szCs w:val="28"/>
        </w:rPr>
        <w:t>2023</w:t>
      </w:r>
      <w:r w:rsidR="00A14840" w:rsidRPr="00643D3E">
        <w:rPr>
          <w:rFonts w:ascii="Times New Roman" w:hAnsi="Times New Roman" w:cs="Times New Roman"/>
          <w:sz w:val="28"/>
          <w:szCs w:val="28"/>
        </w:rPr>
        <w:t>-</w:t>
      </w:r>
      <w:r w:rsidR="00D52D04" w:rsidRPr="00643D3E">
        <w:rPr>
          <w:rFonts w:ascii="Times New Roman" w:hAnsi="Times New Roman" w:cs="Times New Roman"/>
          <w:sz w:val="28"/>
          <w:szCs w:val="28"/>
        </w:rPr>
        <w:t>2024</w:t>
      </w:r>
      <w:r w:rsidR="00A14840" w:rsidRPr="00643D3E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643D3E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E55C6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C64">
        <w:rPr>
          <w:rFonts w:ascii="Times New Roman" w:hAnsi="Times New Roman" w:cs="Times New Roman"/>
          <w:sz w:val="28"/>
          <w:szCs w:val="28"/>
        </w:rPr>
        <w:t>7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(группам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E55C6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8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(группам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2023</w:t>
      </w:r>
      <w:r w:rsidR="00A14840" w:rsidRPr="00443CFD">
        <w:rPr>
          <w:rFonts w:ascii="Times New Roman" w:hAnsi="Times New Roman" w:cs="Times New Roman"/>
          <w:sz w:val="28"/>
          <w:szCs w:val="28"/>
        </w:rPr>
        <w:t>-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E55C6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9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BB011F" w:rsidRPr="00443CFD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</w:t>
      </w:r>
      <w:r w:rsidR="00E55C64" w:rsidRPr="00443CFD">
        <w:rPr>
          <w:rFonts w:ascii="Times New Roman" w:hAnsi="Times New Roman" w:cs="Times New Roman"/>
          <w:sz w:val="28"/>
          <w:szCs w:val="28"/>
        </w:rPr>
        <w:t>0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2023</w:t>
      </w:r>
      <w:r w:rsidR="00A14840" w:rsidRPr="00443CFD">
        <w:rPr>
          <w:rFonts w:ascii="Times New Roman" w:hAnsi="Times New Roman" w:cs="Times New Roman"/>
          <w:sz w:val="28"/>
          <w:szCs w:val="28"/>
        </w:rPr>
        <w:t>-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BF0A1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11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443CFD" w:rsidRDefault="00BF0A1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12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2023</w:t>
      </w:r>
      <w:r w:rsidR="00A14840" w:rsidRPr="00443CFD">
        <w:rPr>
          <w:rFonts w:ascii="Times New Roman" w:hAnsi="Times New Roman" w:cs="Times New Roman"/>
          <w:sz w:val="28"/>
          <w:szCs w:val="28"/>
        </w:rPr>
        <w:t>-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</w:t>
      </w:r>
      <w:r w:rsidR="007F5530" w:rsidRPr="00443CFD">
        <w:rPr>
          <w:rFonts w:ascii="Times New Roman" w:hAnsi="Times New Roman" w:cs="Times New Roman"/>
          <w:sz w:val="28"/>
          <w:szCs w:val="28"/>
        </w:rPr>
        <w:t>годы;</w:t>
      </w:r>
    </w:p>
    <w:p w:rsidR="007F5530" w:rsidRPr="00443CFD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</w:t>
      </w:r>
      <w:r w:rsidR="00BF0A14" w:rsidRPr="00443CFD">
        <w:rPr>
          <w:rFonts w:ascii="Times New Roman" w:hAnsi="Times New Roman" w:cs="Times New Roman"/>
          <w:sz w:val="28"/>
          <w:szCs w:val="28"/>
        </w:rPr>
        <w:t>3</w:t>
      </w:r>
      <w:r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BF0A1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14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D52D04" w:rsidRPr="00443CFD">
        <w:rPr>
          <w:rFonts w:ascii="Times New Roman" w:hAnsi="Times New Roman" w:cs="Times New Roman"/>
          <w:sz w:val="28"/>
          <w:szCs w:val="28"/>
        </w:rPr>
        <w:t>2023</w:t>
      </w:r>
      <w:r w:rsidR="00A14840" w:rsidRPr="00443CFD">
        <w:rPr>
          <w:rFonts w:ascii="Times New Roman" w:hAnsi="Times New Roman" w:cs="Times New Roman"/>
          <w:sz w:val="28"/>
          <w:szCs w:val="28"/>
        </w:rPr>
        <w:t>-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8D226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15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 бюджетам сельских поселений Ханты-Мансийского района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8D226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16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 бюджетам сельских поселений Ханты-Мансийского района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2023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8D226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17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>Объём межбюджетных трансфертов, предоставляемых бюджетам сельских пос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елений Ханты-Мансийского района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8D226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8D226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19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443CFD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2023</w:t>
      </w:r>
      <w:r w:rsidR="00A14840" w:rsidRPr="00443CFD">
        <w:rPr>
          <w:rFonts w:ascii="Times New Roman" w:hAnsi="Times New Roman" w:cs="Times New Roman"/>
          <w:sz w:val="28"/>
          <w:szCs w:val="28"/>
        </w:rPr>
        <w:t>-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8D226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20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RANGE!A1:O9"/>
      <w:r w:rsidR="00A14840" w:rsidRPr="00443CFD"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муниципальной собственности, софинансирование капитальных вложений в которые осуществляется 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за счет межбюджетных субсидий из бюджета Ханты-Мансийского автономного округа-Югры в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A14840" w:rsidRPr="00443CFD">
        <w:rPr>
          <w:rFonts w:ascii="Times New Roman" w:hAnsi="Times New Roman" w:cs="Times New Roman"/>
          <w:sz w:val="28"/>
          <w:szCs w:val="28"/>
        </w:rPr>
        <w:t>-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A14840" w:rsidRPr="00443CFD">
        <w:rPr>
          <w:rFonts w:ascii="Times New Roman" w:hAnsi="Times New Roman" w:cs="Times New Roman"/>
          <w:sz w:val="28"/>
          <w:szCs w:val="28"/>
        </w:rPr>
        <w:t xml:space="preserve"> годах</w:t>
      </w:r>
      <w:bookmarkEnd w:id="1"/>
      <w:r w:rsidR="007F5530" w:rsidRPr="00443CFD">
        <w:rPr>
          <w:rFonts w:ascii="Times New Roman" w:hAnsi="Times New Roman" w:cs="Times New Roman"/>
          <w:sz w:val="28"/>
          <w:szCs w:val="28"/>
        </w:rPr>
        <w:t>;</w:t>
      </w:r>
    </w:p>
    <w:p w:rsidR="005B3ED0" w:rsidRPr="00443CFD" w:rsidRDefault="008D226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21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Перечень субсидий, предоставляемых из бюджета                       Ханты-Мансийского района в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2023</w:t>
      </w:r>
      <w:r w:rsidR="005B3ED0" w:rsidRPr="00443CFD">
        <w:rPr>
          <w:rFonts w:ascii="Times New Roman" w:hAnsi="Times New Roman" w:cs="Times New Roman"/>
          <w:sz w:val="28"/>
          <w:szCs w:val="28"/>
        </w:rPr>
        <w:t>-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Pr="00443CFD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2</w:t>
      </w:r>
      <w:r w:rsidR="008D2265" w:rsidRPr="00443CFD">
        <w:rPr>
          <w:rFonts w:ascii="Times New Roman" w:hAnsi="Times New Roman" w:cs="Times New Roman"/>
          <w:sz w:val="28"/>
          <w:szCs w:val="28"/>
        </w:rPr>
        <w:t>2</w:t>
      </w:r>
      <w:r w:rsidRPr="00443CFD">
        <w:rPr>
          <w:rFonts w:ascii="Times New Roman" w:hAnsi="Times New Roman" w:cs="Times New Roman"/>
          <w:sz w:val="28"/>
          <w:szCs w:val="28"/>
        </w:rPr>
        <w:t xml:space="preserve">. Программа муниципальных внутренних заимствований               Ханты-Мансийского района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Pr="00443CFD">
        <w:rPr>
          <w:rFonts w:ascii="Times New Roman" w:hAnsi="Times New Roman" w:cs="Times New Roman"/>
          <w:sz w:val="28"/>
          <w:szCs w:val="28"/>
        </w:rPr>
        <w:t xml:space="preserve"> год и на плановый период                       </w:t>
      </w:r>
      <w:r w:rsidR="00D52D04" w:rsidRPr="00443CFD">
        <w:rPr>
          <w:rFonts w:ascii="Times New Roman" w:hAnsi="Times New Roman" w:cs="Times New Roman"/>
          <w:sz w:val="28"/>
          <w:szCs w:val="28"/>
        </w:rPr>
        <w:t>2023</w:t>
      </w:r>
      <w:r w:rsidRPr="00443CFD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443CFD">
        <w:rPr>
          <w:rFonts w:ascii="Times New Roman" w:hAnsi="Times New Roman" w:cs="Times New Roman"/>
          <w:sz w:val="28"/>
          <w:szCs w:val="28"/>
        </w:rPr>
        <w:t>2024</w:t>
      </w:r>
      <w:r w:rsidR="007F5530" w:rsidRPr="00443CF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5B3ED0" w:rsidRPr="00443CFD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D">
        <w:rPr>
          <w:rFonts w:ascii="Times New Roman" w:hAnsi="Times New Roman" w:cs="Times New Roman"/>
          <w:sz w:val="28"/>
          <w:szCs w:val="28"/>
        </w:rPr>
        <w:t>2</w:t>
      </w:r>
      <w:r w:rsidR="008D2265" w:rsidRPr="00443CFD">
        <w:rPr>
          <w:rFonts w:ascii="Times New Roman" w:hAnsi="Times New Roman" w:cs="Times New Roman"/>
          <w:sz w:val="28"/>
          <w:szCs w:val="28"/>
        </w:rPr>
        <w:t>3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. Перечень главных распорядителей средств бюджета района                     в составе ведомственной структуры расходов бюджета района на </w:t>
      </w:r>
      <w:r w:rsidR="00D52D04" w:rsidRPr="00443CFD">
        <w:rPr>
          <w:rFonts w:ascii="Times New Roman" w:hAnsi="Times New Roman" w:cs="Times New Roman"/>
          <w:sz w:val="28"/>
          <w:szCs w:val="28"/>
        </w:rPr>
        <w:t>2022</w:t>
      </w:r>
      <w:r w:rsidR="005B3ED0" w:rsidRPr="00443C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3ED0" w:rsidRPr="00F93B1B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1B">
        <w:rPr>
          <w:rFonts w:ascii="Times New Roman" w:hAnsi="Times New Roman" w:cs="Times New Roman"/>
          <w:sz w:val="28"/>
          <w:szCs w:val="28"/>
        </w:rPr>
        <w:t>В соответствии со статьей 171 Бюджетного кодекса РФ непосредственное составление Проекта решения произведено финансовым органом,</w:t>
      </w:r>
      <w:r w:rsidR="0024188B" w:rsidRPr="00F93B1B">
        <w:rPr>
          <w:rFonts w:ascii="Times New Roman" w:hAnsi="Times New Roman" w:cs="Times New Roman"/>
          <w:sz w:val="28"/>
          <w:szCs w:val="28"/>
        </w:rPr>
        <w:t xml:space="preserve"> </w:t>
      </w:r>
      <w:r w:rsidRPr="00F93B1B">
        <w:rPr>
          <w:rFonts w:ascii="Times New Roman" w:hAnsi="Times New Roman" w:cs="Times New Roman"/>
          <w:sz w:val="28"/>
          <w:szCs w:val="28"/>
        </w:rPr>
        <w:t>а именно комитетом по финансам администрации                        Ханты-Мансийского района.</w:t>
      </w:r>
    </w:p>
    <w:p w:rsidR="00265366" w:rsidRPr="00F80F7A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1B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169 Бюджетного кодекса РФ,                 с учетом Положения о бюджетном процессе бюджет утверждается сроком на </w:t>
      </w:r>
      <w:r w:rsidRPr="00F80F7A">
        <w:rPr>
          <w:rFonts w:ascii="Times New Roman" w:hAnsi="Times New Roman" w:cs="Times New Roman"/>
          <w:sz w:val="28"/>
          <w:szCs w:val="28"/>
        </w:rPr>
        <w:t>три года (очередной фин</w:t>
      </w:r>
      <w:r w:rsidR="00265366" w:rsidRPr="00F80F7A">
        <w:rPr>
          <w:rFonts w:ascii="Times New Roman" w:hAnsi="Times New Roman" w:cs="Times New Roman"/>
          <w:sz w:val="28"/>
          <w:szCs w:val="28"/>
        </w:rPr>
        <w:t>ансовый год и плановый период).</w:t>
      </w:r>
    </w:p>
    <w:p w:rsidR="005B3ED0" w:rsidRPr="00F80F7A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7A">
        <w:rPr>
          <w:rFonts w:ascii="Times New Roman" w:hAnsi="Times New Roman" w:cs="Times New Roman"/>
          <w:sz w:val="28"/>
          <w:szCs w:val="28"/>
        </w:rPr>
        <w:t>В соответствии со статьей 184.1</w:t>
      </w:r>
      <w:r w:rsidR="00701579" w:rsidRPr="00F80F7A">
        <w:rPr>
          <w:rFonts w:ascii="Times New Roman" w:hAnsi="Times New Roman" w:cs="Times New Roman"/>
          <w:sz w:val="28"/>
          <w:szCs w:val="28"/>
        </w:rPr>
        <w:t>.</w:t>
      </w:r>
      <w:r w:rsidRPr="00F80F7A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Проектом решения устанавливаются следующие основны</w:t>
      </w:r>
      <w:r w:rsidR="00F80F7A" w:rsidRPr="00F80F7A">
        <w:rPr>
          <w:rFonts w:ascii="Times New Roman" w:hAnsi="Times New Roman" w:cs="Times New Roman"/>
          <w:sz w:val="28"/>
          <w:szCs w:val="28"/>
        </w:rPr>
        <w:t>е характеристики бюджета на 2022</w:t>
      </w:r>
      <w:r w:rsidRPr="00F80F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52D04" w:rsidRPr="00F80F7A">
        <w:rPr>
          <w:rFonts w:ascii="Times New Roman" w:hAnsi="Times New Roman" w:cs="Times New Roman"/>
          <w:sz w:val="28"/>
          <w:szCs w:val="28"/>
        </w:rPr>
        <w:t>2023</w:t>
      </w:r>
      <w:r w:rsidRPr="00F80F7A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F80F7A">
        <w:rPr>
          <w:rFonts w:ascii="Times New Roman" w:hAnsi="Times New Roman" w:cs="Times New Roman"/>
          <w:sz w:val="28"/>
          <w:szCs w:val="28"/>
        </w:rPr>
        <w:t>2024</w:t>
      </w:r>
      <w:r w:rsidRPr="00F80F7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B3ED0" w:rsidRPr="00F80F7A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80F7A">
        <w:rPr>
          <w:rFonts w:ascii="Times New Roman" w:hAnsi="Times New Roman" w:cs="Times New Roman"/>
          <w:sz w:val="18"/>
        </w:rPr>
        <w:t>Таблица 1</w:t>
      </w:r>
    </w:p>
    <w:p w:rsidR="0024188B" w:rsidRPr="00F80F7A" w:rsidRDefault="0024188B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80F7A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850"/>
        <w:gridCol w:w="851"/>
        <w:gridCol w:w="709"/>
        <w:gridCol w:w="850"/>
        <w:gridCol w:w="851"/>
        <w:gridCol w:w="567"/>
        <w:gridCol w:w="850"/>
        <w:gridCol w:w="851"/>
        <w:gridCol w:w="708"/>
      </w:tblGrid>
      <w:tr w:rsidR="00C96ABC" w:rsidRPr="00F80F7A" w:rsidTr="006329E7">
        <w:trPr>
          <w:trHeight w:val="3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F8386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Основные характер</w:t>
            </w:r>
            <w:r w:rsidR="006329E7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исти</w:t>
            </w: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172963" w:rsidP="00F80F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</w:t>
            </w:r>
            <w:r w:rsidR="00F80F7A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  <w:r w:rsidR="00C96ABC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 (оценка)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F80F7A" w:rsidRDefault="00D52D04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2022</w:t>
            </w:r>
            <w:r w:rsidR="00C96ABC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F80F7A" w:rsidRDefault="00D52D04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2023</w:t>
            </w:r>
            <w:r w:rsidR="00C96ABC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F80F7A" w:rsidRDefault="00D52D04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2024</w:t>
            </w:r>
            <w:r w:rsidR="00C96ABC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C96ABC" w:rsidRPr="00330CE3" w:rsidTr="006329E7">
        <w:trPr>
          <w:trHeight w:val="7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9A79BD" w:rsidP="009A79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 откл</w:t>
            </w:r>
            <w:r w:rsidR="00356AC9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 пред</w:t>
            </w:r>
            <w:proofErr w:type="gramStart"/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="00356AC9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 откл</w:t>
            </w:r>
            <w:r w:rsidR="00356AC9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 пред.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 откл</w:t>
            </w:r>
            <w:r w:rsidR="00356AC9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пред.</w:t>
            </w:r>
            <w:r w:rsidR="00356AC9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 откл</w:t>
            </w:r>
            <w:r w:rsidR="00356AC9"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пред.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 откл. к пред.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</w:t>
            </w:r>
          </w:p>
          <w:p w:rsidR="00C96ABC" w:rsidRPr="00F80F7A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откл. к пред. году</w:t>
            </w:r>
          </w:p>
        </w:tc>
      </w:tr>
      <w:tr w:rsidR="00E75B80" w:rsidRPr="00330CE3" w:rsidTr="006329E7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0" w:rsidRPr="00F80F7A" w:rsidRDefault="00E75B80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4 363 662,0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3 823 453,1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-540 208,9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3 843 253,5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19 800,4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3 669 831,8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-173 421,7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95,5</w:t>
            </w:r>
          </w:p>
        </w:tc>
      </w:tr>
      <w:tr w:rsidR="00E75B80" w:rsidRPr="00330CE3" w:rsidTr="006329E7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0" w:rsidRPr="00F80F7A" w:rsidRDefault="00E75B80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5 412 211,9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3 975 263,0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-1 436 948,9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3 996 544,3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21 281,3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3 798 828,8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-197 715,5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95,1</w:t>
            </w:r>
          </w:p>
        </w:tc>
      </w:tr>
      <w:tr w:rsidR="00E75B80" w:rsidRPr="00330CE3" w:rsidTr="006329E7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0" w:rsidRPr="00F80F7A" w:rsidRDefault="00E75B80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F80F7A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Дефицит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-1 048 549,9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-151 809,9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-153 290,8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5E245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-128 997,0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80" w:rsidRPr="005E2453" w:rsidRDefault="00E75B80" w:rsidP="005E245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</w:tbl>
    <w:p w:rsidR="00356AC9" w:rsidRPr="00330CE3" w:rsidRDefault="00356AC9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B3ED0" w:rsidRPr="00150F6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6F">
        <w:rPr>
          <w:rFonts w:ascii="Times New Roman" w:hAnsi="Times New Roman" w:cs="Times New Roman"/>
          <w:sz w:val="28"/>
          <w:szCs w:val="28"/>
        </w:rPr>
        <w:t>Общий объем доходов бюджета района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2E3EB0">
        <w:rPr>
          <w:rFonts w:ascii="Times New Roman" w:hAnsi="Times New Roman" w:cs="Times New Roman"/>
          <w:sz w:val="28"/>
          <w:szCs w:val="28"/>
        </w:rPr>
        <w:t>на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150F6F">
        <w:rPr>
          <w:rFonts w:ascii="Times New Roman" w:hAnsi="Times New Roman" w:cs="Times New Roman"/>
          <w:sz w:val="28"/>
          <w:szCs w:val="28"/>
        </w:rPr>
        <w:t>2022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50F6F">
        <w:rPr>
          <w:rFonts w:ascii="Times New Roman" w:hAnsi="Times New Roman" w:cs="Times New Roman"/>
          <w:sz w:val="28"/>
          <w:szCs w:val="28"/>
        </w:rPr>
        <w:t>предусмотрен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0F6F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5E2453" w:rsidRPr="00150F6F">
        <w:rPr>
          <w:rFonts w:ascii="Times New Roman" w:hAnsi="Times New Roman" w:cs="Times New Roman"/>
          <w:sz w:val="28"/>
          <w:szCs w:val="28"/>
        </w:rPr>
        <w:t xml:space="preserve">3 823 453,1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E2453" w:rsidRPr="00150F6F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150F6F">
        <w:rPr>
          <w:rFonts w:ascii="Times New Roman" w:hAnsi="Times New Roman" w:cs="Times New Roman"/>
          <w:sz w:val="28"/>
          <w:szCs w:val="28"/>
        </w:rPr>
        <w:t>ожидаемой оцен</w:t>
      </w:r>
      <w:r w:rsidR="005E2453" w:rsidRPr="00150F6F">
        <w:rPr>
          <w:rFonts w:ascii="Times New Roman" w:hAnsi="Times New Roman" w:cs="Times New Roman"/>
          <w:sz w:val="28"/>
          <w:szCs w:val="28"/>
        </w:rPr>
        <w:t>ки поступлений на 2021</w:t>
      </w:r>
      <w:r w:rsidRPr="00150F6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5E2453" w:rsidRPr="00150F6F">
        <w:rPr>
          <w:rFonts w:ascii="Times New Roman" w:hAnsi="Times New Roman" w:cs="Times New Roman"/>
          <w:sz w:val="28"/>
          <w:szCs w:val="28"/>
        </w:rPr>
        <w:t>540 208,9</w:t>
      </w:r>
      <w:r w:rsidR="00356AC9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F4AEB" w:rsidRPr="00150F6F">
        <w:rPr>
          <w:rFonts w:ascii="Times New Roman" w:hAnsi="Times New Roman" w:cs="Times New Roman"/>
          <w:sz w:val="28"/>
          <w:szCs w:val="28"/>
        </w:rPr>
        <w:t>12,4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150F6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6F">
        <w:rPr>
          <w:rFonts w:ascii="Times New Roman" w:hAnsi="Times New Roman" w:cs="Times New Roman"/>
          <w:sz w:val="28"/>
          <w:szCs w:val="28"/>
        </w:rPr>
        <w:t>Общий объем расходов бюджета района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2E3EB0">
        <w:rPr>
          <w:rFonts w:ascii="Times New Roman" w:hAnsi="Times New Roman" w:cs="Times New Roman"/>
          <w:sz w:val="28"/>
          <w:szCs w:val="28"/>
        </w:rPr>
        <w:t>на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150F6F">
        <w:rPr>
          <w:rFonts w:ascii="Times New Roman" w:hAnsi="Times New Roman" w:cs="Times New Roman"/>
          <w:sz w:val="28"/>
          <w:szCs w:val="28"/>
        </w:rPr>
        <w:t>2022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50F6F">
        <w:rPr>
          <w:rFonts w:ascii="Times New Roman" w:hAnsi="Times New Roman" w:cs="Times New Roman"/>
          <w:sz w:val="28"/>
          <w:szCs w:val="28"/>
        </w:rPr>
        <w:t>предусмотрен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0F6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– </w:t>
      </w:r>
      <w:r w:rsidR="004F4AEB" w:rsidRPr="00150F6F">
        <w:rPr>
          <w:rFonts w:ascii="Times New Roman" w:hAnsi="Times New Roman" w:cs="Times New Roman"/>
          <w:sz w:val="28"/>
          <w:szCs w:val="28"/>
        </w:rPr>
        <w:t>3 975 263,0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рублей, что ниже ожидаемой оценки расходов                    </w:t>
      </w:r>
      <w:r w:rsidR="002E3EB0">
        <w:rPr>
          <w:rFonts w:ascii="Times New Roman" w:hAnsi="Times New Roman" w:cs="Times New Roman"/>
          <w:sz w:val="28"/>
          <w:szCs w:val="28"/>
        </w:rPr>
        <w:t xml:space="preserve">в </w:t>
      </w:r>
      <w:r w:rsidR="004F4AEB" w:rsidRPr="00150F6F">
        <w:rPr>
          <w:rFonts w:ascii="Times New Roman" w:hAnsi="Times New Roman" w:cs="Times New Roman"/>
          <w:sz w:val="28"/>
          <w:szCs w:val="28"/>
        </w:rPr>
        <w:t>2021</w:t>
      </w:r>
      <w:r w:rsidRPr="00150F6F">
        <w:rPr>
          <w:rFonts w:ascii="Times New Roman" w:hAnsi="Times New Roman" w:cs="Times New Roman"/>
          <w:sz w:val="28"/>
          <w:szCs w:val="28"/>
        </w:rPr>
        <w:t xml:space="preserve"> год</w:t>
      </w:r>
      <w:r w:rsidR="002E3EB0">
        <w:rPr>
          <w:rFonts w:ascii="Times New Roman" w:hAnsi="Times New Roman" w:cs="Times New Roman"/>
          <w:sz w:val="28"/>
          <w:szCs w:val="28"/>
        </w:rPr>
        <w:t>у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на </w:t>
      </w:r>
      <w:r w:rsidR="004F4AEB" w:rsidRPr="00150F6F">
        <w:rPr>
          <w:rFonts w:ascii="Times New Roman" w:hAnsi="Times New Roman" w:cs="Times New Roman"/>
          <w:sz w:val="28"/>
          <w:szCs w:val="28"/>
        </w:rPr>
        <w:t>1 436 948,9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F4AEB" w:rsidRPr="00150F6F">
        <w:rPr>
          <w:rFonts w:ascii="Times New Roman" w:hAnsi="Times New Roman" w:cs="Times New Roman"/>
          <w:sz w:val="28"/>
          <w:szCs w:val="28"/>
        </w:rPr>
        <w:t>26,6</w:t>
      </w:r>
      <w:r w:rsidRPr="00150F6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150F6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6F">
        <w:rPr>
          <w:rFonts w:ascii="Times New Roman" w:hAnsi="Times New Roman" w:cs="Times New Roman"/>
          <w:sz w:val="28"/>
          <w:szCs w:val="28"/>
        </w:rPr>
        <w:lastRenderedPageBreak/>
        <w:t>Общий объем доходов б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 w:rsidR="002E3EB0">
        <w:rPr>
          <w:rFonts w:ascii="Times New Roman" w:hAnsi="Times New Roman" w:cs="Times New Roman"/>
          <w:sz w:val="28"/>
          <w:szCs w:val="28"/>
        </w:rPr>
        <w:t>на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150F6F">
        <w:rPr>
          <w:rFonts w:ascii="Times New Roman" w:hAnsi="Times New Roman" w:cs="Times New Roman"/>
          <w:sz w:val="28"/>
          <w:szCs w:val="28"/>
        </w:rPr>
        <w:t>2023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год </w:t>
      </w:r>
      <w:r w:rsidR="009870F3" w:rsidRPr="00150F6F">
        <w:rPr>
          <w:rFonts w:ascii="Times New Roman" w:hAnsi="Times New Roman" w:cs="Times New Roman"/>
          <w:sz w:val="28"/>
          <w:szCs w:val="28"/>
        </w:rPr>
        <w:t>предусмотрен</w:t>
      </w:r>
      <w:r w:rsidRPr="00150F6F">
        <w:rPr>
          <w:rFonts w:ascii="Times New Roman" w:hAnsi="Times New Roman" w:cs="Times New Roman"/>
          <w:sz w:val="28"/>
          <w:szCs w:val="28"/>
        </w:rPr>
        <w:t xml:space="preserve">               в сумме – </w:t>
      </w:r>
      <w:r w:rsidR="00B34FAE" w:rsidRPr="00150F6F">
        <w:rPr>
          <w:rFonts w:ascii="Times New Roman" w:hAnsi="Times New Roman" w:cs="Times New Roman"/>
          <w:sz w:val="28"/>
          <w:szCs w:val="28"/>
        </w:rPr>
        <w:t>3</w:t>
      </w:r>
      <w:r w:rsidR="004F4AEB" w:rsidRPr="00150F6F">
        <w:rPr>
          <w:rFonts w:ascii="Times New Roman" w:hAnsi="Times New Roman" w:cs="Times New Roman"/>
          <w:sz w:val="28"/>
          <w:szCs w:val="28"/>
        </w:rPr>
        <w:t> 843 253,5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F4AEB" w:rsidRPr="00150F6F">
        <w:rPr>
          <w:rFonts w:ascii="Times New Roman" w:hAnsi="Times New Roman" w:cs="Times New Roman"/>
          <w:sz w:val="28"/>
          <w:szCs w:val="28"/>
        </w:rPr>
        <w:t>выше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D52D04" w:rsidRPr="00150F6F">
        <w:rPr>
          <w:rFonts w:ascii="Times New Roman" w:hAnsi="Times New Roman" w:cs="Times New Roman"/>
          <w:sz w:val="28"/>
          <w:szCs w:val="28"/>
        </w:rPr>
        <w:t>2022</w:t>
      </w:r>
      <w:r w:rsidRPr="00150F6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F4AEB" w:rsidRPr="00150F6F">
        <w:rPr>
          <w:rFonts w:ascii="Times New Roman" w:hAnsi="Times New Roman" w:cs="Times New Roman"/>
          <w:sz w:val="28"/>
          <w:szCs w:val="28"/>
        </w:rPr>
        <w:t>19 800,4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F4AEB" w:rsidRPr="00150F6F">
        <w:rPr>
          <w:rFonts w:ascii="Times New Roman" w:hAnsi="Times New Roman" w:cs="Times New Roman"/>
          <w:sz w:val="28"/>
          <w:szCs w:val="28"/>
        </w:rPr>
        <w:t>0,5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150F6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6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870F3" w:rsidRPr="00150F6F">
        <w:rPr>
          <w:rFonts w:ascii="Times New Roman" w:hAnsi="Times New Roman" w:cs="Times New Roman"/>
          <w:sz w:val="28"/>
          <w:szCs w:val="28"/>
        </w:rPr>
        <w:t>района</w:t>
      </w:r>
      <w:r w:rsidR="002E3EB0">
        <w:rPr>
          <w:rFonts w:ascii="Times New Roman" w:hAnsi="Times New Roman" w:cs="Times New Roman"/>
          <w:sz w:val="28"/>
          <w:szCs w:val="28"/>
        </w:rPr>
        <w:t xml:space="preserve"> на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150F6F">
        <w:rPr>
          <w:rFonts w:ascii="Times New Roman" w:hAnsi="Times New Roman" w:cs="Times New Roman"/>
          <w:sz w:val="28"/>
          <w:szCs w:val="28"/>
        </w:rPr>
        <w:t>2023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50F6F">
        <w:rPr>
          <w:rFonts w:ascii="Times New Roman" w:hAnsi="Times New Roman" w:cs="Times New Roman"/>
          <w:sz w:val="28"/>
          <w:szCs w:val="28"/>
        </w:rPr>
        <w:t xml:space="preserve">предусмотрен                  в сумме – </w:t>
      </w:r>
      <w:r w:rsidR="00B34FAE" w:rsidRPr="00150F6F">
        <w:rPr>
          <w:rFonts w:ascii="Times New Roman" w:hAnsi="Times New Roman" w:cs="Times New Roman"/>
          <w:sz w:val="28"/>
          <w:szCs w:val="28"/>
        </w:rPr>
        <w:t>3</w:t>
      </w:r>
      <w:r w:rsidR="004F4AEB" w:rsidRPr="00150F6F">
        <w:rPr>
          <w:rFonts w:ascii="Times New Roman" w:hAnsi="Times New Roman" w:cs="Times New Roman"/>
          <w:sz w:val="28"/>
          <w:szCs w:val="28"/>
        </w:rPr>
        <w:t> 996 544,3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600CD" w:rsidRPr="00150F6F">
        <w:rPr>
          <w:rFonts w:ascii="Times New Roman" w:hAnsi="Times New Roman" w:cs="Times New Roman"/>
          <w:sz w:val="28"/>
          <w:szCs w:val="28"/>
        </w:rPr>
        <w:t>выше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150F6F">
        <w:rPr>
          <w:rFonts w:ascii="Times New Roman" w:hAnsi="Times New Roman" w:cs="Times New Roman"/>
          <w:sz w:val="28"/>
          <w:szCs w:val="28"/>
        </w:rPr>
        <w:t>2022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>год</w:t>
      </w:r>
      <w:r w:rsidR="004600CD" w:rsidRPr="00150F6F">
        <w:rPr>
          <w:rFonts w:ascii="Times New Roman" w:hAnsi="Times New Roman" w:cs="Times New Roman"/>
          <w:sz w:val="28"/>
          <w:szCs w:val="28"/>
        </w:rPr>
        <w:t xml:space="preserve">  </w:t>
      </w:r>
      <w:r w:rsidRPr="00150F6F">
        <w:rPr>
          <w:rFonts w:ascii="Times New Roman" w:hAnsi="Times New Roman" w:cs="Times New Roman"/>
          <w:sz w:val="28"/>
          <w:szCs w:val="28"/>
        </w:rPr>
        <w:t xml:space="preserve">на </w:t>
      </w:r>
      <w:r w:rsidR="001E732E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4F4AEB" w:rsidRPr="00150F6F">
        <w:rPr>
          <w:rFonts w:ascii="Times New Roman" w:hAnsi="Times New Roman" w:cs="Times New Roman"/>
          <w:sz w:val="28"/>
          <w:szCs w:val="28"/>
        </w:rPr>
        <w:t>21 281,3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F4AEB" w:rsidRPr="00150F6F">
        <w:rPr>
          <w:rFonts w:ascii="Times New Roman" w:hAnsi="Times New Roman" w:cs="Times New Roman"/>
          <w:sz w:val="28"/>
          <w:szCs w:val="28"/>
        </w:rPr>
        <w:t>0</w:t>
      </w:r>
      <w:r w:rsidR="00B34FAE" w:rsidRPr="00150F6F">
        <w:rPr>
          <w:rFonts w:ascii="Times New Roman" w:hAnsi="Times New Roman" w:cs="Times New Roman"/>
          <w:sz w:val="28"/>
          <w:szCs w:val="28"/>
        </w:rPr>
        <w:t>,5</w:t>
      </w:r>
      <w:r w:rsidR="009870F3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>%.</w:t>
      </w:r>
    </w:p>
    <w:p w:rsidR="004600CD" w:rsidRPr="00150F6F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6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</w:t>
      </w:r>
      <w:r w:rsidR="002E3EB0">
        <w:rPr>
          <w:rFonts w:ascii="Times New Roman" w:hAnsi="Times New Roman" w:cs="Times New Roman"/>
          <w:sz w:val="28"/>
          <w:szCs w:val="28"/>
        </w:rPr>
        <w:t>на</w:t>
      </w:r>
      <w:r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150F6F">
        <w:rPr>
          <w:rFonts w:ascii="Times New Roman" w:hAnsi="Times New Roman" w:cs="Times New Roman"/>
          <w:sz w:val="28"/>
          <w:szCs w:val="28"/>
        </w:rPr>
        <w:t>2024</w:t>
      </w:r>
      <w:r w:rsidRPr="00150F6F">
        <w:rPr>
          <w:rFonts w:ascii="Times New Roman" w:hAnsi="Times New Roman" w:cs="Times New Roman"/>
          <w:sz w:val="28"/>
          <w:szCs w:val="28"/>
        </w:rPr>
        <w:t xml:space="preserve"> год предусмотрен               в сумме – </w:t>
      </w:r>
      <w:r w:rsidR="00B34FAE" w:rsidRPr="00150F6F">
        <w:rPr>
          <w:rFonts w:ascii="Times New Roman" w:hAnsi="Times New Roman" w:cs="Times New Roman"/>
          <w:sz w:val="28"/>
          <w:szCs w:val="28"/>
        </w:rPr>
        <w:t>3</w:t>
      </w:r>
      <w:r w:rsidR="004F4AEB" w:rsidRPr="00150F6F">
        <w:rPr>
          <w:rFonts w:ascii="Times New Roman" w:hAnsi="Times New Roman" w:cs="Times New Roman"/>
          <w:sz w:val="28"/>
          <w:szCs w:val="28"/>
        </w:rPr>
        <w:t> 669 831,8</w:t>
      </w:r>
      <w:r w:rsidR="001E732E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F4AEB" w:rsidRPr="00150F6F">
        <w:rPr>
          <w:rFonts w:ascii="Times New Roman" w:hAnsi="Times New Roman" w:cs="Times New Roman"/>
          <w:sz w:val="28"/>
          <w:szCs w:val="28"/>
        </w:rPr>
        <w:t>ниже</w:t>
      </w:r>
      <w:r w:rsidR="001E732E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D52D04" w:rsidRPr="00150F6F">
        <w:rPr>
          <w:rFonts w:ascii="Times New Roman" w:hAnsi="Times New Roman" w:cs="Times New Roman"/>
          <w:sz w:val="28"/>
          <w:szCs w:val="28"/>
        </w:rPr>
        <w:t>2023</w:t>
      </w:r>
      <w:r w:rsidRPr="00150F6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50F6F" w:rsidRPr="00150F6F">
        <w:rPr>
          <w:rFonts w:ascii="Times New Roman" w:hAnsi="Times New Roman" w:cs="Times New Roman"/>
          <w:sz w:val="28"/>
          <w:szCs w:val="28"/>
        </w:rPr>
        <w:t>173 421,7</w:t>
      </w:r>
      <w:r w:rsidRPr="00150F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0F6F" w:rsidRPr="00150F6F">
        <w:rPr>
          <w:rFonts w:ascii="Times New Roman" w:hAnsi="Times New Roman" w:cs="Times New Roman"/>
          <w:sz w:val="28"/>
          <w:szCs w:val="28"/>
        </w:rPr>
        <w:t>4,5</w:t>
      </w:r>
      <w:r w:rsidRPr="00150F6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600CD" w:rsidRPr="00150F6F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6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</w:t>
      </w:r>
      <w:r w:rsidR="002E3EB0">
        <w:rPr>
          <w:rFonts w:ascii="Times New Roman" w:hAnsi="Times New Roman" w:cs="Times New Roman"/>
          <w:sz w:val="28"/>
          <w:szCs w:val="28"/>
        </w:rPr>
        <w:t>на</w:t>
      </w:r>
      <w:r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150F6F">
        <w:rPr>
          <w:rFonts w:ascii="Times New Roman" w:hAnsi="Times New Roman" w:cs="Times New Roman"/>
          <w:sz w:val="28"/>
          <w:szCs w:val="28"/>
        </w:rPr>
        <w:t>2024</w:t>
      </w:r>
      <w:r w:rsidRPr="00150F6F">
        <w:rPr>
          <w:rFonts w:ascii="Times New Roman" w:hAnsi="Times New Roman" w:cs="Times New Roman"/>
          <w:sz w:val="28"/>
          <w:szCs w:val="28"/>
        </w:rPr>
        <w:t xml:space="preserve"> год предусмотрен                  в сумме – </w:t>
      </w:r>
      <w:r w:rsidR="00B34FAE" w:rsidRPr="00150F6F">
        <w:rPr>
          <w:rFonts w:ascii="Times New Roman" w:hAnsi="Times New Roman" w:cs="Times New Roman"/>
          <w:sz w:val="28"/>
          <w:szCs w:val="28"/>
        </w:rPr>
        <w:t>3</w:t>
      </w:r>
      <w:r w:rsidR="00150F6F" w:rsidRPr="00150F6F">
        <w:rPr>
          <w:rFonts w:ascii="Times New Roman" w:hAnsi="Times New Roman" w:cs="Times New Roman"/>
          <w:sz w:val="28"/>
          <w:szCs w:val="28"/>
        </w:rPr>
        <w:t> 798 828,8</w:t>
      </w:r>
      <w:r w:rsidRPr="00150F6F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50F6F" w:rsidRPr="00150F6F">
        <w:rPr>
          <w:rFonts w:ascii="Times New Roman" w:hAnsi="Times New Roman" w:cs="Times New Roman"/>
          <w:sz w:val="28"/>
          <w:szCs w:val="28"/>
        </w:rPr>
        <w:t>ниже</w:t>
      </w:r>
      <w:r w:rsidR="00B34FAE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на </w:t>
      </w:r>
      <w:r w:rsidR="00D52D04" w:rsidRPr="00150F6F">
        <w:rPr>
          <w:rFonts w:ascii="Times New Roman" w:hAnsi="Times New Roman" w:cs="Times New Roman"/>
          <w:sz w:val="28"/>
          <w:szCs w:val="28"/>
        </w:rPr>
        <w:t>2023</w:t>
      </w:r>
      <w:r w:rsidRPr="00150F6F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150F6F" w:rsidRPr="00150F6F">
        <w:rPr>
          <w:rFonts w:ascii="Times New Roman" w:hAnsi="Times New Roman" w:cs="Times New Roman"/>
          <w:sz w:val="28"/>
          <w:szCs w:val="28"/>
        </w:rPr>
        <w:t>197 715,5</w:t>
      </w:r>
      <w:r w:rsidR="00DF2359" w:rsidRPr="00150F6F">
        <w:rPr>
          <w:rFonts w:ascii="Times New Roman" w:hAnsi="Times New Roman" w:cs="Times New Roman"/>
          <w:sz w:val="28"/>
          <w:szCs w:val="28"/>
        </w:rPr>
        <w:t xml:space="preserve"> </w:t>
      </w:r>
      <w:r w:rsidRPr="00150F6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50F6F" w:rsidRPr="00150F6F">
        <w:rPr>
          <w:rFonts w:ascii="Times New Roman" w:hAnsi="Times New Roman" w:cs="Times New Roman"/>
          <w:sz w:val="28"/>
          <w:szCs w:val="28"/>
        </w:rPr>
        <w:t>4,9</w:t>
      </w:r>
      <w:r w:rsidRPr="00150F6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7528B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B0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на </w:t>
      </w:r>
      <w:r w:rsidR="00D52D04" w:rsidRPr="007528B0">
        <w:rPr>
          <w:rFonts w:ascii="Times New Roman" w:hAnsi="Times New Roman" w:cs="Times New Roman"/>
          <w:sz w:val="28"/>
          <w:szCs w:val="28"/>
        </w:rPr>
        <w:t>2022</w:t>
      </w:r>
      <w:r w:rsidRPr="007528B0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7528B0">
        <w:rPr>
          <w:rFonts w:ascii="Times New Roman" w:hAnsi="Times New Roman" w:cs="Times New Roman"/>
          <w:sz w:val="28"/>
          <w:szCs w:val="28"/>
        </w:rPr>
        <w:t>–</w:t>
      </w:r>
      <w:r w:rsidRPr="007528B0">
        <w:rPr>
          <w:rFonts w:ascii="Times New Roman" w:hAnsi="Times New Roman" w:cs="Times New Roman"/>
          <w:sz w:val="28"/>
          <w:szCs w:val="28"/>
        </w:rPr>
        <w:t xml:space="preserve"> </w:t>
      </w:r>
      <w:r w:rsidR="004F31F3" w:rsidRPr="007528B0">
        <w:rPr>
          <w:rFonts w:ascii="Times New Roman" w:hAnsi="Times New Roman" w:cs="Times New Roman"/>
          <w:sz w:val="28"/>
          <w:szCs w:val="28"/>
        </w:rPr>
        <w:t>14</w:t>
      </w:r>
      <w:r w:rsidR="00F0392C" w:rsidRPr="007528B0">
        <w:rPr>
          <w:rFonts w:ascii="Times New Roman" w:hAnsi="Times New Roman" w:cs="Times New Roman"/>
          <w:sz w:val="28"/>
          <w:szCs w:val="28"/>
        </w:rPr>
        <w:t> 000,0</w:t>
      </w:r>
      <w:r w:rsidRPr="007528B0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52D04" w:rsidRPr="007528B0">
        <w:rPr>
          <w:rFonts w:ascii="Times New Roman" w:hAnsi="Times New Roman" w:cs="Times New Roman"/>
          <w:sz w:val="28"/>
          <w:szCs w:val="28"/>
        </w:rPr>
        <w:t>2023</w:t>
      </w:r>
      <w:r w:rsidRPr="007528B0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7528B0">
        <w:rPr>
          <w:rFonts w:ascii="Times New Roman" w:hAnsi="Times New Roman" w:cs="Times New Roman"/>
          <w:sz w:val="28"/>
          <w:szCs w:val="28"/>
        </w:rPr>
        <w:t>–</w:t>
      </w:r>
      <w:r w:rsidRPr="007528B0">
        <w:rPr>
          <w:rFonts w:ascii="Times New Roman" w:hAnsi="Times New Roman" w:cs="Times New Roman"/>
          <w:sz w:val="28"/>
          <w:szCs w:val="28"/>
        </w:rPr>
        <w:t xml:space="preserve"> </w:t>
      </w:r>
      <w:r w:rsidR="004F31F3" w:rsidRPr="007528B0">
        <w:rPr>
          <w:rFonts w:ascii="Times New Roman" w:hAnsi="Times New Roman" w:cs="Times New Roman"/>
          <w:sz w:val="28"/>
          <w:szCs w:val="28"/>
        </w:rPr>
        <w:t>14</w:t>
      </w:r>
      <w:r w:rsidRPr="007528B0">
        <w:rPr>
          <w:rFonts w:ascii="Times New Roman" w:hAnsi="Times New Roman" w:cs="Times New Roman"/>
          <w:sz w:val="28"/>
          <w:szCs w:val="28"/>
        </w:rPr>
        <w:t xml:space="preserve"> 000,0 тыс. рублей,                    на </w:t>
      </w:r>
      <w:r w:rsidR="00D52D04" w:rsidRPr="007528B0">
        <w:rPr>
          <w:rFonts w:ascii="Times New Roman" w:hAnsi="Times New Roman" w:cs="Times New Roman"/>
          <w:sz w:val="28"/>
          <w:szCs w:val="28"/>
        </w:rPr>
        <w:t>2024</w:t>
      </w:r>
      <w:r w:rsidRPr="007528B0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7528B0">
        <w:rPr>
          <w:rFonts w:ascii="Times New Roman" w:hAnsi="Times New Roman" w:cs="Times New Roman"/>
          <w:sz w:val="28"/>
          <w:szCs w:val="28"/>
        </w:rPr>
        <w:t>–</w:t>
      </w:r>
      <w:r w:rsidRPr="007528B0">
        <w:rPr>
          <w:rFonts w:ascii="Times New Roman" w:hAnsi="Times New Roman" w:cs="Times New Roman"/>
          <w:sz w:val="28"/>
          <w:szCs w:val="28"/>
        </w:rPr>
        <w:t xml:space="preserve"> </w:t>
      </w:r>
      <w:r w:rsidR="00F0392C" w:rsidRPr="007528B0">
        <w:rPr>
          <w:rFonts w:ascii="Times New Roman" w:hAnsi="Times New Roman" w:cs="Times New Roman"/>
          <w:sz w:val="28"/>
          <w:szCs w:val="28"/>
        </w:rPr>
        <w:t>1</w:t>
      </w:r>
      <w:r w:rsidR="004F31F3" w:rsidRPr="007528B0">
        <w:rPr>
          <w:rFonts w:ascii="Times New Roman" w:hAnsi="Times New Roman" w:cs="Times New Roman"/>
          <w:sz w:val="28"/>
          <w:szCs w:val="28"/>
        </w:rPr>
        <w:t>4</w:t>
      </w:r>
      <w:r w:rsidRPr="007528B0">
        <w:rPr>
          <w:rFonts w:ascii="Times New Roman" w:hAnsi="Times New Roman" w:cs="Times New Roman"/>
          <w:sz w:val="28"/>
          <w:szCs w:val="28"/>
        </w:rPr>
        <w:t> 000,0 тыс. рублей. Постановлением администрации               Ханты-Мансийского района от 21.02.2017 № 39</w:t>
      </w:r>
      <w:r w:rsidR="00C42CFC" w:rsidRPr="007528B0">
        <w:rPr>
          <w:rFonts w:ascii="Times New Roman" w:hAnsi="Times New Roman" w:cs="Times New Roman"/>
          <w:sz w:val="28"/>
          <w:szCs w:val="28"/>
        </w:rPr>
        <w:t xml:space="preserve"> </w:t>
      </w:r>
      <w:r w:rsidRPr="007528B0">
        <w:rPr>
          <w:rFonts w:ascii="Times New Roman" w:hAnsi="Times New Roman" w:cs="Times New Roman"/>
          <w:sz w:val="28"/>
          <w:szCs w:val="28"/>
        </w:rPr>
        <w:t xml:space="preserve"> утвержден Порядок выделения и использования бюджетных ассигнований резервного фонда</w:t>
      </w:r>
      <w:r w:rsidR="00E27863" w:rsidRPr="007528B0">
        <w:rPr>
          <w:rFonts w:ascii="Times New Roman" w:hAnsi="Times New Roman" w:cs="Times New Roman"/>
          <w:sz w:val="28"/>
          <w:szCs w:val="28"/>
        </w:rPr>
        <w:t xml:space="preserve"> </w:t>
      </w:r>
      <w:r w:rsidRPr="007528B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 Требования</w:t>
      </w:r>
      <w:r w:rsidR="00E27863" w:rsidRPr="007528B0">
        <w:rPr>
          <w:rFonts w:ascii="Times New Roman" w:hAnsi="Times New Roman" w:cs="Times New Roman"/>
          <w:sz w:val="28"/>
          <w:szCs w:val="28"/>
        </w:rPr>
        <w:t xml:space="preserve"> </w:t>
      </w:r>
      <w:r w:rsidRPr="007528B0">
        <w:rPr>
          <w:rFonts w:ascii="Times New Roman" w:hAnsi="Times New Roman" w:cs="Times New Roman"/>
          <w:sz w:val="28"/>
          <w:szCs w:val="28"/>
        </w:rPr>
        <w:t>статьи 81 Бюджетного кодекса РФ соблюдены.</w:t>
      </w:r>
    </w:p>
    <w:p w:rsidR="005B3ED0" w:rsidRPr="00CE0DC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BE">
        <w:rPr>
          <w:rFonts w:ascii="Times New Roman" w:hAnsi="Times New Roman" w:cs="Times New Roman"/>
          <w:sz w:val="28"/>
          <w:szCs w:val="28"/>
        </w:rPr>
        <w:t>Проектом решения</w:t>
      </w:r>
      <w:r w:rsidR="007528B0" w:rsidRPr="000531BE">
        <w:rPr>
          <w:rFonts w:ascii="Times New Roman" w:hAnsi="Times New Roman" w:cs="Times New Roman"/>
          <w:sz w:val="28"/>
          <w:szCs w:val="28"/>
        </w:rPr>
        <w:t xml:space="preserve"> предлагается к</w:t>
      </w:r>
      <w:r w:rsidRPr="000531BE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528B0" w:rsidRPr="000531BE">
        <w:rPr>
          <w:rFonts w:ascii="Times New Roman" w:hAnsi="Times New Roman" w:cs="Times New Roman"/>
          <w:sz w:val="28"/>
          <w:szCs w:val="28"/>
        </w:rPr>
        <w:t>ию</w:t>
      </w:r>
      <w:r w:rsidRPr="000531BE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муниципального дорожного фонда Ханты-Мансийског</w:t>
      </w:r>
      <w:r w:rsidR="007528B0" w:rsidRPr="000531BE">
        <w:rPr>
          <w:rFonts w:ascii="Times New Roman" w:hAnsi="Times New Roman" w:cs="Times New Roman"/>
          <w:sz w:val="28"/>
          <w:szCs w:val="28"/>
        </w:rPr>
        <w:t>о района</w:t>
      </w:r>
      <w:r w:rsidRPr="000531BE">
        <w:rPr>
          <w:rFonts w:ascii="Times New Roman" w:hAnsi="Times New Roman" w:cs="Times New Roman"/>
          <w:sz w:val="28"/>
          <w:szCs w:val="28"/>
        </w:rPr>
        <w:t xml:space="preserve"> на </w:t>
      </w:r>
      <w:r w:rsidR="00D52D04" w:rsidRPr="000531BE">
        <w:rPr>
          <w:rFonts w:ascii="Times New Roman" w:hAnsi="Times New Roman" w:cs="Times New Roman"/>
          <w:sz w:val="28"/>
          <w:szCs w:val="28"/>
        </w:rPr>
        <w:t>2022</w:t>
      </w:r>
      <w:r w:rsidRPr="000531BE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0531BE">
        <w:rPr>
          <w:rFonts w:ascii="Times New Roman" w:hAnsi="Times New Roman" w:cs="Times New Roman"/>
          <w:sz w:val="28"/>
          <w:szCs w:val="28"/>
        </w:rPr>
        <w:t>–</w:t>
      </w:r>
      <w:r w:rsidRPr="000531BE">
        <w:rPr>
          <w:rFonts w:ascii="Times New Roman" w:hAnsi="Times New Roman" w:cs="Times New Roman"/>
          <w:sz w:val="28"/>
          <w:szCs w:val="28"/>
        </w:rPr>
        <w:t xml:space="preserve"> </w:t>
      </w:r>
      <w:r w:rsidR="00C467E5" w:rsidRPr="000531BE">
        <w:rPr>
          <w:rFonts w:ascii="Times New Roman" w:hAnsi="Times New Roman" w:cs="Times New Roman"/>
          <w:sz w:val="28"/>
          <w:szCs w:val="28"/>
        </w:rPr>
        <w:t>5 650,0</w:t>
      </w:r>
      <w:r w:rsidR="00C42CFC" w:rsidRPr="000531BE">
        <w:rPr>
          <w:rFonts w:ascii="Times New Roman" w:hAnsi="Times New Roman" w:cs="Times New Roman"/>
          <w:sz w:val="28"/>
          <w:szCs w:val="28"/>
        </w:rPr>
        <w:t xml:space="preserve"> </w:t>
      </w:r>
      <w:r w:rsidRPr="000531BE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52D04" w:rsidRPr="000531BE">
        <w:rPr>
          <w:rFonts w:ascii="Times New Roman" w:hAnsi="Times New Roman" w:cs="Times New Roman"/>
          <w:sz w:val="28"/>
          <w:szCs w:val="28"/>
        </w:rPr>
        <w:t>2023</w:t>
      </w:r>
      <w:r w:rsidRPr="000531BE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0531BE">
        <w:rPr>
          <w:rFonts w:ascii="Times New Roman" w:hAnsi="Times New Roman" w:cs="Times New Roman"/>
          <w:sz w:val="28"/>
          <w:szCs w:val="28"/>
        </w:rPr>
        <w:t>–</w:t>
      </w:r>
      <w:r w:rsidRPr="000531BE">
        <w:rPr>
          <w:rFonts w:ascii="Times New Roman" w:hAnsi="Times New Roman" w:cs="Times New Roman"/>
          <w:sz w:val="28"/>
          <w:szCs w:val="28"/>
        </w:rPr>
        <w:t xml:space="preserve"> </w:t>
      </w:r>
      <w:r w:rsidR="00C467E5" w:rsidRPr="000531BE">
        <w:rPr>
          <w:rFonts w:ascii="Times New Roman" w:hAnsi="Times New Roman" w:cs="Times New Roman"/>
          <w:sz w:val="28"/>
          <w:szCs w:val="28"/>
        </w:rPr>
        <w:t>5 760,5</w:t>
      </w:r>
      <w:r w:rsidR="00C42CFC" w:rsidRPr="000531BE">
        <w:rPr>
          <w:rFonts w:ascii="Times New Roman" w:hAnsi="Times New Roman" w:cs="Times New Roman"/>
          <w:sz w:val="28"/>
          <w:szCs w:val="28"/>
        </w:rPr>
        <w:t xml:space="preserve"> </w:t>
      </w:r>
      <w:r w:rsidRPr="000531BE">
        <w:rPr>
          <w:rFonts w:ascii="Times New Roman" w:hAnsi="Times New Roman" w:cs="Times New Roman"/>
          <w:sz w:val="28"/>
          <w:szCs w:val="28"/>
        </w:rPr>
        <w:t xml:space="preserve">тыс. рублей,                   на </w:t>
      </w:r>
      <w:r w:rsidR="00D52D04" w:rsidRPr="000531BE">
        <w:rPr>
          <w:rFonts w:ascii="Times New Roman" w:hAnsi="Times New Roman" w:cs="Times New Roman"/>
          <w:sz w:val="28"/>
          <w:szCs w:val="28"/>
        </w:rPr>
        <w:t>2024</w:t>
      </w:r>
      <w:r w:rsidRPr="000531BE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0531BE">
        <w:rPr>
          <w:rFonts w:ascii="Times New Roman" w:hAnsi="Times New Roman" w:cs="Times New Roman"/>
          <w:sz w:val="28"/>
          <w:szCs w:val="28"/>
        </w:rPr>
        <w:t>–</w:t>
      </w:r>
      <w:r w:rsidRPr="000531BE">
        <w:rPr>
          <w:rFonts w:ascii="Times New Roman" w:hAnsi="Times New Roman" w:cs="Times New Roman"/>
          <w:sz w:val="28"/>
          <w:szCs w:val="28"/>
        </w:rPr>
        <w:t xml:space="preserve"> </w:t>
      </w:r>
      <w:r w:rsidR="00C467E5" w:rsidRPr="000531BE">
        <w:rPr>
          <w:rFonts w:ascii="Times New Roman" w:hAnsi="Times New Roman" w:cs="Times New Roman"/>
          <w:sz w:val="28"/>
          <w:szCs w:val="28"/>
        </w:rPr>
        <w:t>5 815,0</w:t>
      </w:r>
      <w:r w:rsidR="00C42CFC" w:rsidRPr="000531BE">
        <w:rPr>
          <w:rFonts w:ascii="Times New Roman" w:hAnsi="Times New Roman" w:cs="Times New Roman"/>
          <w:sz w:val="28"/>
          <w:szCs w:val="28"/>
        </w:rPr>
        <w:t xml:space="preserve"> </w:t>
      </w:r>
      <w:r w:rsidRPr="000531BE">
        <w:rPr>
          <w:rFonts w:ascii="Times New Roman" w:hAnsi="Times New Roman" w:cs="Times New Roman"/>
          <w:sz w:val="28"/>
          <w:szCs w:val="28"/>
        </w:rPr>
        <w:t xml:space="preserve">тыс. рублей. Решением Думы Ханты-Мансийского района от 30.11.2012 № 192 утвержден Порядок формирования </w:t>
      </w:r>
      <w:r w:rsidR="002E3E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531BE">
        <w:rPr>
          <w:rFonts w:ascii="Times New Roman" w:hAnsi="Times New Roman" w:cs="Times New Roman"/>
          <w:sz w:val="28"/>
          <w:szCs w:val="28"/>
        </w:rPr>
        <w:t>и использования бюджетных ассигнований муниципального дорожного фонда Ханты-Мансийского района</w:t>
      </w:r>
      <w:r w:rsidRPr="00CE0DC0">
        <w:rPr>
          <w:rFonts w:ascii="Times New Roman" w:hAnsi="Times New Roman" w:cs="Times New Roman"/>
          <w:sz w:val="28"/>
          <w:szCs w:val="28"/>
        </w:rPr>
        <w:t>. Требования статьи 179.4. Бюджетного кодекса РФ соблюдены.</w:t>
      </w:r>
    </w:p>
    <w:p w:rsidR="005B3ED0" w:rsidRPr="00CE0DC0" w:rsidRDefault="000531BE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C0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CE0DC0">
        <w:rPr>
          <w:rFonts w:ascii="Times New Roman" w:hAnsi="Times New Roman" w:cs="Times New Roman"/>
          <w:sz w:val="28"/>
          <w:szCs w:val="28"/>
        </w:rPr>
        <w:t>2022</w:t>
      </w:r>
      <w:r w:rsidRPr="00CE0DC0">
        <w:rPr>
          <w:rFonts w:ascii="Times New Roman" w:hAnsi="Times New Roman" w:cs="Times New Roman"/>
          <w:sz w:val="28"/>
          <w:szCs w:val="28"/>
        </w:rPr>
        <w:t xml:space="preserve"> год</w:t>
      </w:r>
      <w:r w:rsidR="005B3ED0" w:rsidRPr="00CE0DC0">
        <w:rPr>
          <w:rFonts w:ascii="Times New Roman" w:hAnsi="Times New Roman" w:cs="Times New Roman"/>
          <w:sz w:val="28"/>
          <w:szCs w:val="28"/>
        </w:rPr>
        <w:t xml:space="preserve"> Проектом решения дефицит бюджета установлен</w:t>
      </w:r>
      <w:r w:rsidR="004D2F80" w:rsidRPr="00CE0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1F8F" w:rsidRPr="00CE0DC0">
        <w:rPr>
          <w:rFonts w:ascii="Times New Roman" w:hAnsi="Times New Roman" w:cs="Times New Roman"/>
          <w:sz w:val="28"/>
          <w:szCs w:val="28"/>
        </w:rPr>
        <w:t>1</w:t>
      </w:r>
      <w:r w:rsidRPr="00CE0DC0">
        <w:rPr>
          <w:rFonts w:ascii="Times New Roman" w:hAnsi="Times New Roman" w:cs="Times New Roman"/>
          <w:sz w:val="28"/>
          <w:szCs w:val="28"/>
        </w:rPr>
        <w:t>51 809,9</w:t>
      </w:r>
      <w:r w:rsidR="004D2F80" w:rsidRPr="00CE0DC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E0DC0">
        <w:rPr>
          <w:rFonts w:ascii="Times New Roman" w:hAnsi="Times New Roman" w:cs="Times New Roman"/>
          <w:sz w:val="28"/>
          <w:szCs w:val="28"/>
        </w:rPr>
        <w:t>тыс. рублей,</w:t>
      </w:r>
      <w:r w:rsidRPr="00CE0DC0">
        <w:rPr>
          <w:rFonts w:ascii="Times New Roman" w:hAnsi="Times New Roman" w:cs="Times New Roman"/>
          <w:sz w:val="28"/>
          <w:szCs w:val="28"/>
        </w:rPr>
        <w:t xml:space="preserve"> на</w:t>
      </w:r>
      <w:r w:rsidR="005B3ED0" w:rsidRPr="00CE0DC0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CE0DC0">
        <w:rPr>
          <w:rFonts w:ascii="Times New Roman" w:hAnsi="Times New Roman" w:cs="Times New Roman"/>
          <w:sz w:val="28"/>
          <w:szCs w:val="28"/>
        </w:rPr>
        <w:t>2023</w:t>
      </w:r>
      <w:r w:rsidR="005B3ED0" w:rsidRPr="00CE0DC0">
        <w:rPr>
          <w:rFonts w:ascii="Times New Roman" w:hAnsi="Times New Roman" w:cs="Times New Roman"/>
          <w:sz w:val="28"/>
          <w:szCs w:val="28"/>
        </w:rPr>
        <w:t xml:space="preserve"> год </w:t>
      </w:r>
      <w:r w:rsidR="004D2F80" w:rsidRPr="00CE0DC0">
        <w:rPr>
          <w:rFonts w:ascii="Times New Roman" w:hAnsi="Times New Roman" w:cs="Times New Roman"/>
          <w:sz w:val="28"/>
          <w:szCs w:val="28"/>
        </w:rPr>
        <w:t>–</w:t>
      </w:r>
      <w:r w:rsidR="005B3ED0" w:rsidRPr="00CE0DC0">
        <w:rPr>
          <w:rFonts w:ascii="Times New Roman" w:hAnsi="Times New Roman" w:cs="Times New Roman"/>
          <w:sz w:val="28"/>
          <w:szCs w:val="28"/>
        </w:rPr>
        <w:t xml:space="preserve"> </w:t>
      </w:r>
      <w:r w:rsidRPr="00CE0DC0">
        <w:rPr>
          <w:rFonts w:ascii="Times New Roman" w:hAnsi="Times New Roman" w:cs="Times New Roman"/>
          <w:sz w:val="28"/>
          <w:szCs w:val="28"/>
        </w:rPr>
        <w:t>153 290,8</w:t>
      </w:r>
      <w:r w:rsidR="004D2F80" w:rsidRPr="00CE0DC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E0DC0">
        <w:rPr>
          <w:rFonts w:ascii="Times New Roman" w:hAnsi="Times New Roman" w:cs="Times New Roman"/>
          <w:sz w:val="28"/>
          <w:szCs w:val="28"/>
        </w:rPr>
        <w:t>тыс. рублей,</w:t>
      </w:r>
      <w:r w:rsidR="004D2F80" w:rsidRPr="00CE0DC0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CE0DC0">
        <w:rPr>
          <w:rFonts w:ascii="Times New Roman" w:hAnsi="Times New Roman" w:cs="Times New Roman"/>
          <w:sz w:val="28"/>
          <w:szCs w:val="28"/>
        </w:rPr>
        <w:t>2024</w:t>
      </w:r>
      <w:r w:rsidR="005B3ED0" w:rsidRPr="00CE0DC0">
        <w:rPr>
          <w:rFonts w:ascii="Times New Roman" w:hAnsi="Times New Roman" w:cs="Times New Roman"/>
          <w:sz w:val="28"/>
          <w:szCs w:val="28"/>
        </w:rPr>
        <w:t xml:space="preserve"> год </w:t>
      </w:r>
      <w:r w:rsidR="004D2F80" w:rsidRPr="00CE0DC0">
        <w:rPr>
          <w:rFonts w:ascii="Times New Roman" w:hAnsi="Times New Roman" w:cs="Times New Roman"/>
          <w:sz w:val="28"/>
          <w:szCs w:val="28"/>
        </w:rPr>
        <w:t xml:space="preserve">                            –</w:t>
      </w:r>
      <w:r w:rsidR="005B3ED0" w:rsidRPr="00CE0DC0">
        <w:rPr>
          <w:rFonts w:ascii="Times New Roman" w:hAnsi="Times New Roman" w:cs="Times New Roman"/>
          <w:sz w:val="28"/>
          <w:szCs w:val="28"/>
        </w:rPr>
        <w:t xml:space="preserve"> </w:t>
      </w:r>
      <w:r w:rsidRPr="00CE0DC0">
        <w:rPr>
          <w:rFonts w:ascii="Times New Roman" w:hAnsi="Times New Roman" w:cs="Times New Roman"/>
          <w:sz w:val="28"/>
          <w:szCs w:val="28"/>
        </w:rPr>
        <w:t>128 997,0</w:t>
      </w:r>
      <w:r w:rsidR="004D2F80" w:rsidRPr="00CE0DC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E0DC0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требованиям </w:t>
      </w:r>
      <w:r w:rsidR="00701579" w:rsidRPr="00CE0D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3ED0" w:rsidRPr="00CE0DC0">
        <w:rPr>
          <w:rFonts w:ascii="Times New Roman" w:hAnsi="Times New Roman" w:cs="Times New Roman"/>
          <w:sz w:val="28"/>
          <w:szCs w:val="28"/>
        </w:rPr>
        <w:t xml:space="preserve">статьи 92.1. Бюджетного кодекса РФ, </w:t>
      </w:r>
      <w:r w:rsidR="00265366" w:rsidRPr="00CE0DC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5B3ED0" w:rsidRPr="00CE0DC0">
        <w:rPr>
          <w:rFonts w:ascii="Times New Roman" w:hAnsi="Times New Roman" w:cs="Times New Roman"/>
          <w:sz w:val="28"/>
          <w:szCs w:val="28"/>
        </w:rPr>
        <w:t>размер не превышает предельного значения. Источники внутреннего финансирования дефицита местного бюджета сформированы в составе, соответствующем источникам, предусмотренным статьей 96 Бюджетного кодекса РФ.</w:t>
      </w:r>
    </w:p>
    <w:p w:rsidR="005B3ED0" w:rsidRPr="00CE0DC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C0">
        <w:rPr>
          <w:rFonts w:ascii="Times New Roman" w:hAnsi="Times New Roman" w:cs="Times New Roman"/>
          <w:sz w:val="28"/>
          <w:szCs w:val="28"/>
        </w:rPr>
        <w:tab/>
      </w:r>
    </w:p>
    <w:p w:rsidR="004A418F" w:rsidRPr="00CE0DC0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3ED0" w:rsidRPr="00CE0DC0">
        <w:rPr>
          <w:rFonts w:ascii="Times New Roman" w:hAnsi="Times New Roman" w:cs="Times New Roman"/>
          <w:b/>
          <w:sz w:val="28"/>
          <w:szCs w:val="28"/>
        </w:rPr>
        <w:t>Доходы бюджета Ханты-Мансийского района</w:t>
      </w:r>
    </w:p>
    <w:p w:rsidR="005B3ED0" w:rsidRPr="00CE0DC0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C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D04" w:rsidRPr="00CE0DC0">
        <w:rPr>
          <w:rFonts w:ascii="Times New Roman" w:hAnsi="Times New Roman" w:cs="Times New Roman"/>
          <w:b/>
          <w:sz w:val="28"/>
          <w:szCs w:val="28"/>
        </w:rPr>
        <w:t>2022</w:t>
      </w:r>
      <w:r w:rsidRPr="00CE0DC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D52D04" w:rsidRPr="00CE0DC0">
        <w:rPr>
          <w:rFonts w:ascii="Times New Roman" w:hAnsi="Times New Roman" w:cs="Times New Roman"/>
          <w:b/>
          <w:sz w:val="28"/>
          <w:szCs w:val="28"/>
        </w:rPr>
        <w:t>2023</w:t>
      </w:r>
      <w:r w:rsidRPr="00CE0DC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52D04" w:rsidRPr="00CE0DC0">
        <w:rPr>
          <w:rFonts w:ascii="Times New Roman" w:hAnsi="Times New Roman" w:cs="Times New Roman"/>
          <w:b/>
          <w:sz w:val="28"/>
          <w:szCs w:val="28"/>
        </w:rPr>
        <w:t>2024</w:t>
      </w:r>
      <w:r w:rsidRPr="00CE0DC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CE0DC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C0">
        <w:rPr>
          <w:rFonts w:ascii="Times New Roman" w:hAnsi="Times New Roman" w:cs="Times New Roman"/>
          <w:sz w:val="28"/>
          <w:szCs w:val="28"/>
        </w:rPr>
        <w:tab/>
      </w:r>
    </w:p>
    <w:p w:rsidR="002901D9" w:rsidRPr="00752C41" w:rsidRDefault="00B3034A" w:rsidP="00402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41">
        <w:rPr>
          <w:rFonts w:ascii="Times New Roman" w:hAnsi="Times New Roman" w:cs="Times New Roman"/>
          <w:sz w:val="28"/>
          <w:szCs w:val="28"/>
        </w:rPr>
        <w:tab/>
      </w:r>
      <w:r w:rsidR="005B3ED0" w:rsidRPr="00752C41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701579" w:rsidRPr="00752C41">
        <w:rPr>
          <w:rFonts w:ascii="Times New Roman" w:hAnsi="Times New Roman" w:cs="Times New Roman"/>
          <w:sz w:val="28"/>
          <w:szCs w:val="28"/>
        </w:rPr>
        <w:t>.</w:t>
      </w:r>
      <w:r w:rsidR="005B3ED0" w:rsidRPr="00752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ED0" w:rsidRPr="00752C41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132107" w:rsidRPr="00752C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3ED0" w:rsidRPr="00752C41">
        <w:rPr>
          <w:rFonts w:ascii="Times New Roman" w:hAnsi="Times New Roman" w:cs="Times New Roman"/>
          <w:sz w:val="28"/>
          <w:szCs w:val="28"/>
        </w:rPr>
        <w:t>от 23</w:t>
      </w:r>
      <w:r w:rsidR="009C1E33" w:rsidRPr="00752C41">
        <w:rPr>
          <w:rFonts w:ascii="Times New Roman" w:hAnsi="Times New Roman" w:cs="Times New Roman"/>
          <w:sz w:val="28"/>
          <w:szCs w:val="28"/>
        </w:rPr>
        <w:t>.06.</w:t>
      </w:r>
      <w:r w:rsidR="005B3ED0" w:rsidRPr="00752C41">
        <w:rPr>
          <w:rFonts w:ascii="Times New Roman" w:hAnsi="Times New Roman" w:cs="Times New Roman"/>
          <w:sz w:val="28"/>
          <w:szCs w:val="28"/>
        </w:rPr>
        <w:t xml:space="preserve">2016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главных администраторов доходов бюджетов бюджетной системы Российской Федерации, в части </w:t>
      </w:r>
      <w:r w:rsidR="005B3ED0" w:rsidRPr="00752C41">
        <w:rPr>
          <w:rFonts w:ascii="Times New Roman" w:hAnsi="Times New Roman" w:cs="Times New Roman"/>
          <w:sz w:val="28"/>
          <w:szCs w:val="28"/>
        </w:rPr>
        <w:lastRenderedPageBreak/>
        <w:t>прогнозирования доходов бюджета Ханты-Мансийского района утверждены методики прогнозирования поступлений доходов в бюджет Ханты-Мансийского района, главными администраторами которых являются: администрация Ханты-Мансийского района</w:t>
      </w:r>
      <w:proofErr w:type="gramEnd"/>
      <w:r w:rsidR="005B3ED0" w:rsidRPr="00752C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3ED0" w:rsidRPr="00752C41">
        <w:rPr>
          <w:rFonts w:ascii="Times New Roman" w:hAnsi="Times New Roman" w:cs="Times New Roman"/>
          <w:sz w:val="28"/>
          <w:szCs w:val="28"/>
        </w:rPr>
        <w:t>распоряжение</w:t>
      </w:r>
      <w:r w:rsidR="009C1E33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132107" w:rsidRPr="00752C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3ED0" w:rsidRPr="00752C41">
        <w:rPr>
          <w:rFonts w:ascii="Times New Roman" w:hAnsi="Times New Roman" w:cs="Times New Roman"/>
          <w:sz w:val="28"/>
          <w:szCs w:val="28"/>
        </w:rPr>
        <w:t>от 20.06.2017 № 607-р</w:t>
      </w:r>
      <w:r w:rsidR="00490272" w:rsidRPr="00752C41">
        <w:rPr>
          <w:rFonts w:ascii="Times New Roman" w:hAnsi="Times New Roman" w:cs="Times New Roman"/>
          <w:sz w:val="28"/>
          <w:szCs w:val="28"/>
        </w:rPr>
        <w:t>,</w:t>
      </w:r>
      <w:r w:rsidR="003035C7" w:rsidRPr="00752C41">
        <w:rPr>
          <w:rFonts w:ascii="Times New Roman" w:hAnsi="Times New Roman" w:cs="Times New Roman"/>
          <w:sz w:val="28"/>
          <w:szCs w:val="28"/>
        </w:rPr>
        <w:t xml:space="preserve"> изменения внесены распоряжениями</w:t>
      </w:r>
      <w:r w:rsidR="00490272" w:rsidRPr="00752C41">
        <w:rPr>
          <w:lang w:eastAsia="ru-RU"/>
        </w:rPr>
        <w:t xml:space="preserve"> </w:t>
      </w:r>
      <w:r w:rsidR="000F21E6" w:rsidRPr="00752C41">
        <w:rPr>
          <w:lang w:eastAsia="ru-RU"/>
        </w:rPr>
        <w:t xml:space="preserve">                                              </w:t>
      </w:r>
      <w:r w:rsidR="00490272" w:rsidRPr="00752C41">
        <w:rPr>
          <w:rFonts w:ascii="Times New Roman" w:hAnsi="Times New Roman" w:cs="Times New Roman"/>
          <w:sz w:val="28"/>
          <w:szCs w:val="28"/>
        </w:rPr>
        <w:t>от 06.08.2019</w:t>
      </w:r>
      <w:r w:rsidR="000F21E6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490272" w:rsidRPr="00752C41">
        <w:rPr>
          <w:rFonts w:ascii="Times New Roman" w:hAnsi="Times New Roman" w:cs="Times New Roman"/>
          <w:sz w:val="28"/>
          <w:szCs w:val="28"/>
        </w:rPr>
        <w:t>№ 789-р</w:t>
      </w:r>
      <w:r w:rsidR="00187264" w:rsidRPr="00752C41">
        <w:rPr>
          <w:rFonts w:ascii="Times New Roman" w:hAnsi="Times New Roman" w:cs="Times New Roman"/>
          <w:sz w:val="28"/>
          <w:szCs w:val="28"/>
        </w:rPr>
        <w:t>, от 15.12.</w:t>
      </w:r>
      <w:r w:rsidR="001928C6" w:rsidRPr="00752C41">
        <w:rPr>
          <w:rFonts w:ascii="Times New Roman" w:hAnsi="Times New Roman" w:cs="Times New Roman"/>
          <w:sz w:val="28"/>
          <w:szCs w:val="28"/>
        </w:rPr>
        <w:t>2021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 № 1343-р</w:t>
      </w:r>
      <w:r w:rsidR="005B3ED0" w:rsidRPr="00752C41">
        <w:rPr>
          <w:rFonts w:ascii="Times New Roman" w:hAnsi="Times New Roman" w:cs="Times New Roman"/>
          <w:sz w:val="28"/>
          <w:szCs w:val="28"/>
        </w:rPr>
        <w:t>), комитет по финансам администрации</w:t>
      </w:r>
      <w:r w:rsidR="009C1E33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32107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7E7980" w:rsidRPr="00752C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B3ED0" w:rsidRPr="00752C41">
        <w:rPr>
          <w:rFonts w:ascii="Times New Roman" w:hAnsi="Times New Roman" w:cs="Times New Roman"/>
          <w:sz w:val="28"/>
          <w:szCs w:val="28"/>
        </w:rPr>
        <w:t>от 26.05.2017</w:t>
      </w:r>
      <w:r w:rsidR="007E7980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>№ 06-03-05/78</w:t>
      </w:r>
      <w:r w:rsidR="00187264" w:rsidRPr="00752C41">
        <w:rPr>
          <w:rFonts w:ascii="Times New Roman" w:hAnsi="Times New Roman" w:cs="Times New Roman"/>
          <w:sz w:val="28"/>
          <w:szCs w:val="28"/>
        </w:rPr>
        <w:t>, изменения внесены приказами</w:t>
      </w:r>
      <w:r w:rsidR="00402831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7E7980" w:rsidRPr="00752C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hyperlink r:id="rId9" w:history="1">
        <w:r w:rsidR="00402831" w:rsidRPr="00752C41">
          <w:rPr>
            <w:rFonts w:ascii="Times New Roman" w:hAnsi="Times New Roman" w:cs="Times New Roman"/>
            <w:sz w:val="28"/>
            <w:szCs w:val="28"/>
          </w:rPr>
          <w:t>от 13.09.2019 № 01-09/91</w:t>
        </w:r>
      </w:hyperlink>
      <w:r w:rsidR="00187264" w:rsidRPr="00752C41">
        <w:rPr>
          <w:rFonts w:ascii="Times New Roman" w:hAnsi="Times New Roman" w:cs="Times New Roman"/>
          <w:sz w:val="28"/>
          <w:szCs w:val="28"/>
        </w:rPr>
        <w:t>, от 30.11.</w:t>
      </w:r>
      <w:r w:rsidR="001928C6" w:rsidRPr="00752C41">
        <w:rPr>
          <w:rFonts w:ascii="Times New Roman" w:hAnsi="Times New Roman" w:cs="Times New Roman"/>
          <w:sz w:val="28"/>
          <w:szCs w:val="28"/>
        </w:rPr>
        <w:t>2021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 № 01-08/124</w:t>
      </w:r>
      <w:r w:rsidR="005B3ED0" w:rsidRPr="00752C41">
        <w:rPr>
          <w:rFonts w:ascii="Times New Roman" w:hAnsi="Times New Roman" w:cs="Times New Roman"/>
          <w:sz w:val="28"/>
          <w:szCs w:val="28"/>
        </w:rPr>
        <w:t>),</w:t>
      </w:r>
      <w:r w:rsidR="002901D9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>департамент имущественных</w:t>
      </w:r>
      <w:r w:rsidR="009C1E33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>и зе</w:t>
      </w:r>
      <w:r w:rsidR="00DF3B4E" w:rsidRPr="00752C41">
        <w:rPr>
          <w:rFonts w:ascii="Times New Roman" w:hAnsi="Times New Roman" w:cs="Times New Roman"/>
          <w:sz w:val="28"/>
          <w:szCs w:val="28"/>
        </w:rPr>
        <w:t xml:space="preserve">мельных отношений администрации </w:t>
      </w:r>
      <w:r w:rsidR="007E7980" w:rsidRPr="00752C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ED0" w:rsidRPr="00752C41">
        <w:rPr>
          <w:rFonts w:ascii="Times New Roman" w:hAnsi="Times New Roman" w:cs="Times New Roman"/>
          <w:sz w:val="28"/>
          <w:szCs w:val="28"/>
        </w:rPr>
        <w:t>Ханты-Мансийского района (приказ от 23.03.2017 № 269-п</w:t>
      </w:r>
      <w:r w:rsidR="00402831" w:rsidRPr="00752C41">
        <w:rPr>
          <w:rFonts w:ascii="Times New Roman" w:hAnsi="Times New Roman" w:cs="Times New Roman"/>
          <w:sz w:val="28"/>
          <w:szCs w:val="28"/>
        </w:rPr>
        <w:t xml:space="preserve">, изменения внесены 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402831" w:rsidRPr="00752C41">
        <w:rPr>
          <w:rFonts w:ascii="Times New Roman" w:hAnsi="Times New Roman" w:cs="Times New Roman"/>
          <w:sz w:val="28"/>
          <w:szCs w:val="28"/>
        </w:rPr>
        <w:t>от 15.07.2019</w:t>
      </w:r>
      <w:r w:rsidR="007E7980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402831" w:rsidRPr="00752C41">
        <w:rPr>
          <w:rFonts w:ascii="Times New Roman" w:hAnsi="Times New Roman" w:cs="Times New Roman"/>
          <w:sz w:val="28"/>
          <w:szCs w:val="28"/>
        </w:rPr>
        <w:t>№ 574-п</w:t>
      </w:r>
      <w:r w:rsidR="00187264" w:rsidRPr="00752C41">
        <w:rPr>
          <w:rFonts w:ascii="Times New Roman" w:hAnsi="Times New Roman" w:cs="Times New Roman"/>
          <w:sz w:val="28"/>
          <w:szCs w:val="28"/>
        </w:rPr>
        <w:t>, от 24.04.</w:t>
      </w:r>
      <w:r w:rsidR="001928C6" w:rsidRPr="00752C41">
        <w:rPr>
          <w:rFonts w:ascii="Times New Roman" w:hAnsi="Times New Roman" w:cs="Times New Roman"/>
          <w:sz w:val="28"/>
          <w:szCs w:val="28"/>
        </w:rPr>
        <w:t>2021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 № 343-п</w:t>
      </w:r>
      <w:r w:rsidR="005B3ED0" w:rsidRPr="00752C41">
        <w:rPr>
          <w:rFonts w:ascii="Times New Roman" w:hAnsi="Times New Roman" w:cs="Times New Roman"/>
          <w:sz w:val="28"/>
          <w:szCs w:val="28"/>
        </w:rPr>
        <w:t>),</w:t>
      </w:r>
      <w:r w:rsidR="002901D9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C1E33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>по образованию администрации</w:t>
      </w:r>
      <w:proofErr w:type="gramEnd"/>
      <w:r w:rsidR="005B3ED0" w:rsidRPr="00752C41">
        <w:rPr>
          <w:rFonts w:ascii="Times New Roman" w:hAnsi="Times New Roman" w:cs="Times New Roman"/>
          <w:sz w:val="28"/>
          <w:szCs w:val="28"/>
        </w:rPr>
        <w:t xml:space="preserve"> Ханты-Мансийского района (приказ</w:t>
      </w:r>
      <w:r w:rsidR="00490272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>от 12.04.2017 № 275-О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, изменения внесены  приказами </w:t>
      </w:r>
      <w:r w:rsidR="007960F0" w:rsidRPr="00752C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7264" w:rsidRPr="00752C41">
        <w:rPr>
          <w:rFonts w:ascii="Times New Roman" w:hAnsi="Times New Roman" w:cs="Times New Roman"/>
          <w:sz w:val="28"/>
          <w:szCs w:val="28"/>
        </w:rPr>
        <w:t>от 01.08.2019 № 06-Пр-494-О/2019, от 18.03.</w:t>
      </w:r>
      <w:r w:rsidR="001928C6" w:rsidRPr="00752C41">
        <w:rPr>
          <w:rFonts w:ascii="Times New Roman" w:hAnsi="Times New Roman" w:cs="Times New Roman"/>
          <w:sz w:val="28"/>
          <w:szCs w:val="28"/>
        </w:rPr>
        <w:t>2021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 № 06-Пр-202-О</w:t>
      </w:r>
      <w:r w:rsidR="005B3ED0" w:rsidRPr="00752C41">
        <w:rPr>
          <w:rFonts w:ascii="Times New Roman" w:hAnsi="Times New Roman" w:cs="Times New Roman"/>
          <w:sz w:val="28"/>
          <w:szCs w:val="28"/>
        </w:rPr>
        <w:t xml:space="preserve">), департамент строительства, архитектуры и ЖКХ администрации </w:t>
      </w:r>
      <w:r w:rsidR="007960F0" w:rsidRPr="00752C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ED0" w:rsidRPr="00752C41">
        <w:rPr>
          <w:rFonts w:ascii="Times New Roman" w:hAnsi="Times New Roman" w:cs="Times New Roman"/>
          <w:sz w:val="28"/>
          <w:szCs w:val="28"/>
        </w:rPr>
        <w:t>Ханты-Мансийского района (приказ</w:t>
      </w:r>
      <w:r w:rsidR="00490272" w:rsidRPr="00752C41">
        <w:rPr>
          <w:rFonts w:ascii="Times New Roman" w:hAnsi="Times New Roman" w:cs="Times New Roman"/>
          <w:sz w:val="28"/>
          <w:szCs w:val="28"/>
        </w:rPr>
        <w:t xml:space="preserve"> о</w:t>
      </w:r>
      <w:r w:rsidR="005B3ED0" w:rsidRPr="00752C41">
        <w:rPr>
          <w:rFonts w:ascii="Times New Roman" w:hAnsi="Times New Roman" w:cs="Times New Roman"/>
          <w:sz w:val="28"/>
          <w:szCs w:val="28"/>
        </w:rPr>
        <w:t>т 12.04.2017</w:t>
      </w:r>
      <w:r w:rsidR="00DF3B4E" w:rsidRPr="00752C4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752C41">
        <w:rPr>
          <w:rFonts w:ascii="Times New Roman" w:hAnsi="Times New Roman" w:cs="Times New Roman"/>
          <w:sz w:val="28"/>
          <w:szCs w:val="28"/>
        </w:rPr>
        <w:t>№ 179-п</w:t>
      </w:r>
      <w:r w:rsidR="00490272" w:rsidRPr="00752C41">
        <w:rPr>
          <w:rFonts w:ascii="Times New Roman" w:hAnsi="Times New Roman" w:cs="Times New Roman"/>
          <w:sz w:val="28"/>
          <w:szCs w:val="28"/>
        </w:rPr>
        <w:t>,</w:t>
      </w:r>
      <w:r w:rsidR="00490272" w:rsidRPr="00752C41">
        <w:rPr>
          <w:lang w:eastAsia="ru-RU"/>
        </w:rPr>
        <w:t xml:space="preserve"> 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изменения внесены приказами </w:t>
      </w:r>
      <w:r w:rsidR="00490272" w:rsidRPr="00752C41">
        <w:rPr>
          <w:rFonts w:ascii="Times New Roman" w:hAnsi="Times New Roman" w:cs="Times New Roman"/>
          <w:sz w:val="28"/>
          <w:szCs w:val="28"/>
        </w:rPr>
        <w:t>от 14.05.2018 № 155-п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7264" w:rsidRPr="00752C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7264" w:rsidRPr="00752C41">
        <w:rPr>
          <w:rFonts w:ascii="Times New Roman" w:hAnsi="Times New Roman" w:cs="Times New Roman"/>
          <w:sz w:val="28"/>
          <w:szCs w:val="28"/>
        </w:rPr>
        <w:t xml:space="preserve"> 27.02.</w:t>
      </w:r>
      <w:r w:rsidR="001928C6" w:rsidRPr="00752C41">
        <w:rPr>
          <w:rFonts w:ascii="Times New Roman" w:hAnsi="Times New Roman" w:cs="Times New Roman"/>
          <w:sz w:val="28"/>
          <w:szCs w:val="28"/>
        </w:rPr>
        <w:t>2021</w:t>
      </w:r>
      <w:r w:rsidR="00187264" w:rsidRPr="00752C41">
        <w:rPr>
          <w:rFonts w:ascii="Times New Roman" w:hAnsi="Times New Roman" w:cs="Times New Roman"/>
          <w:sz w:val="28"/>
          <w:szCs w:val="28"/>
        </w:rPr>
        <w:t xml:space="preserve"> № 19-п</w:t>
      </w:r>
      <w:r w:rsidR="005B3ED0" w:rsidRPr="00752C41">
        <w:rPr>
          <w:rFonts w:ascii="Times New Roman" w:hAnsi="Times New Roman" w:cs="Times New Roman"/>
          <w:sz w:val="28"/>
          <w:szCs w:val="28"/>
        </w:rPr>
        <w:t>)</w:t>
      </w:r>
      <w:r w:rsidR="00BE075F" w:rsidRPr="00752C41">
        <w:rPr>
          <w:rFonts w:ascii="Times New Roman" w:hAnsi="Times New Roman" w:cs="Times New Roman"/>
          <w:sz w:val="28"/>
          <w:szCs w:val="28"/>
        </w:rPr>
        <w:t>.</w:t>
      </w:r>
      <w:r w:rsidR="005B3ED0" w:rsidRPr="0075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19" w:rsidRPr="002901D9" w:rsidRDefault="008540A3" w:rsidP="0085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C4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52C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Контрольно-счетная палата обращает внимание на  </w:t>
      </w:r>
      <w:r w:rsidR="004B3FC2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Pr="00752C41"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14.09</w:t>
      </w:r>
      <w:r w:rsidRPr="002901D9">
        <w:rPr>
          <w:rFonts w:ascii="Times New Roman" w:hAnsi="Times New Roman" w:cs="Times New Roman"/>
          <w:i/>
          <w:sz w:val="28"/>
          <w:szCs w:val="28"/>
        </w:rPr>
        <w:t>.2021 № 1557</w:t>
      </w:r>
      <w:r w:rsidR="004B3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1D9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</w:t>
      </w:r>
      <w:r w:rsidR="004B3FC2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2901D9">
        <w:rPr>
          <w:rFonts w:ascii="Times New Roman" w:hAnsi="Times New Roman" w:cs="Times New Roman"/>
          <w:i/>
          <w:sz w:val="28"/>
          <w:szCs w:val="28"/>
        </w:rPr>
        <w:t xml:space="preserve">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 и рекомендует скорректировать содержание </w:t>
      </w:r>
      <w:r w:rsidR="00474819" w:rsidRPr="00290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 прогнозирования поступлений доходов</w:t>
      </w:r>
      <w:r w:rsidR="00474819" w:rsidRPr="002901D9">
        <w:rPr>
          <w:rFonts w:ascii="Times New Roman" w:hAnsi="Times New Roman" w:cs="Times New Roman"/>
          <w:i/>
          <w:sz w:val="28"/>
          <w:szCs w:val="28"/>
        </w:rPr>
        <w:t xml:space="preserve"> в бюджет Ханты-Мансийского района</w:t>
      </w:r>
      <w:r w:rsidR="00474819" w:rsidRPr="00290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3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учетом данного нормативного акта.</w:t>
      </w:r>
    </w:p>
    <w:p w:rsidR="00542131" w:rsidRPr="004B2F08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F08">
        <w:rPr>
          <w:rFonts w:ascii="Times New Roman" w:hAnsi="Times New Roman" w:cs="Times New Roman"/>
          <w:sz w:val="28"/>
          <w:szCs w:val="28"/>
        </w:rPr>
        <w:t xml:space="preserve">Доходы бюджета Ханты-Мансийского района на </w:t>
      </w:r>
      <w:r w:rsidR="00D52D04" w:rsidRPr="004B2F08">
        <w:rPr>
          <w:rFonts w:ascii="Times New Roman" w:hAnsi="Times New Roman" w:cs="Times New Roman"/>
          <w:sz w:val="28"/>
          <w:szCs w:val="28"/>
        </w:rPr>
        <w:t>2022</w:t>
      </w:r>
      <w:r w:rsidRPr="004B2F08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C06577" w:rsidRPr="004B2F08">
        <w:rPr>
          <w:rFonts w:ascii="Times New Roman" w:hAnsi="Times New Roman" w:cs="Times New Roman"/>
          <w:sz w:val="28"/>
          <w:szCs w:val="28"/>
        </w:rPr>
        <w:t>3 823 453,1</w:t>
      </w:r>
      <w:r w:rsidR="00AA5859" w:rsidRPr="004B2F08">
        <w:rPr>
          <w:rFonts w:ascii="Times New Roman" w:hAnsi="Times New Roman" w:cs="Times New Roman"/>
          <w:sz w:val="28"/>
          <w:szCs w:val="28"/>
        </w:rPr>
        <w:t xml:space="preserve"> </w:t>
      </w:r>
      <w:r w:rsidRPr="004B2F08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06577" w:rsidRPr="004B2F08">
        <w:rPr>
          <w:rFonts w:ascii="Times New Roman" w:hAnsi="Times New Roman" w:cs="Times New Roman"/>
          <w:sz w:val="28"/>
          <w:szCs w:val="28"/>
        </w:rPr>
        <w:t>меньше</w:t>
      </w:r>
      <w:r w:rsidRPr="004B2F08">
        <w:rPr>
          <w:rFonts w:ascii="Times New Roman" w:hAnsi="Times New Roman" w:cs="Times New Roman"/>
          <w:sz w:val="28"/>
          <w:szCs w:val="28"/>
        </w:rPr>
        <w:t xml:space="preserve">                                на </w:t>
      </w:r>
      <w:r w:rsidR="00C06577" w:rsidRPr="004B2F08">
        <w:rPr>
          <w:rFonts w:ascii="Times New Roman" w:hAnsi="Times New Roman" w:cs="Times New Roman"/>
          <w:sz w:val="28"/>
          <w:szCs w:val="28"/>
        </w:rPr>
        <w:t>195 858,3</w:t>
      </w:r>
      <w:r w:rsidRPr="004B2F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6577" w:rsidRPr="004B2F08">
        <w:rPr>
          <w:rFonts w:ascii="Times New Roman" w:hAnsi="Times New Roman" w:cs="Times New Roman"/>
          <w:sz w:val="28"/>
          <w:szCs w:val="28"/>
        </w:rPr>
        <w:t>4,9</w:t>
      </w:r>
      <w:r w:rsidR="009F60C1" w:rsidRPr="004B2F08">
        <w:rPr>
          <w:rFonts w:ascii="Times New Roman" w:hAnsi="Times New Roman" w:cs="Times New Roman"/>
          <w:sz w:val="28"/>
          <w:szCs w:val="28"/>
        </w:rPr>
        <w:t xml:space="preserve"> </w:t>
      </w:r>
      <w:r w:rsidRPr="004B2F08">
        <w:rPr>
          <w:rFonts w:ascii="Times New Roman" w:hAnsi="Times New Roman" w:cs="Times New Roman"/>
          <w:sz w:val="28"/>
          <w:szCs w:val="28"/>
        </w:rPr>
        <w:t>%, чем в первон</w:t>
      </w:r>
      <w:r w:rsidR="00C77B36" w:rsidRPr="004B2F08">
        <w:rPr>
          <w:rFonts w:ascii="Times New Roman" w:hAnsi="Times New Roman" w:cs="Times New Roman"/>
          <w:sz w:val="28"/>
          <w:szCs w:val="28"/>
        </w:rPr>
        <w:t>а</w:t>
      </w:r>
      <w:r w:rsidR="00C06577" w:rsidRPr="004B2F08">
        <w:rPr>
          <w:rFonts w:ascii="Times New Roman" w:hAnsi="Times New Roman" w:cs="Times New Roman"/>
          <w:sz w:val="28"/>
          <w:szCs w:val="28"/>
        </w:rPr>
        <w:t>чально утвержденном бюджете 2021</w:t>
      </w:r>
      <w:r w:rsidRPr="004B2F0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06577" w:rsidRPr="004B2F08">
        <w:rPr>
          <w:rFonts w:ascii="Times New Roman" w:hAnsi="Times New Roman" w:cs="Times New Roman"/>
          <w:sz w:val="28"/>
          <w:szCs w:val="28"/>
        </w:rPr>
        <w:t>4 019 311,4</w:t>
      </w:r>
      <w:r w:rsidR="009F60C1" w:rsidRPr="004B2F08">
        <w:rPr>
          <w:rFonts w:ascii="Times New Roman" w:hAnsi="Times New Roman" w:cs="Times New Roman"/>
          <w:sz w:val="28"/>
          <w:szCs w:val="28"/>
        </w:rPr>
        <w:t xml:space="preserve"> </w:t>
      </w:r>
      <w:r w:rsidRPr="004B2F08">
        <w:rPr>
          <w:rFonts w:ascii="Times New Roman" w:hAnsi="Times New Roman" w:cs="Times New Roman"/>
          <w:sz w:val="28"/>
          <w:szCs w:val="28"/>
        </w:rPr>
        <w:t xml:space="preserve">тыс. рублей), в том числе: налоговые                  и неналоговые доходы планируются в объеме </w:t>
      </w:r>
      <w:r w:rsidR="004B2F08" w:rsidRPr="004B2F08">
        <w:rPr>
          <w:rFonts w:ascii="Times New Roman" w:hAnsi="Times New Roman" w:cs="Times New Roman"/>
          <w:sz w:val="28"/>
          <w:szCs w:val="28"/>
        </w:rPr>
        <w:t xml:space="preserve">1 745 415,9 </w:t>
      </w:r>
      <w:r w:rsidRPr="004B2F0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F60C1" w:rsidRPr="004B2F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2F08">
        <w:rPr>
          <w:rFonts w:ascii="Times New Roman" w:hAnsi="Times New Roman" w:cs="Times New Roman"/>
          <w:sz w:val="28"/>
          <w:szCs w:val="28"/>
        </w:rPr>
        <w:t xml:space="preserve">что больше на </w:t>
      </w:r>
      <w:r w:rsidR="004B2F08" w:rsidRPr="004B2F08">
        <w:rPr>
          <w:rFonts w:ascii="Times New Roman" w:hAnsi="Times New Roman" w:cs="Times New Roman"/>
          <w:sz w:val="28"/>
          <w:szCs w:val="28"/>
        </w:rPr>
        <w:t>29 742,1</w:t>
      </w:r>
      <w:r w:rsidR="009F60C1" w:rsidRPr="004B2F08">
        <w:rPr>
          <w:rFonts w:ascii="Times New Roman" w:hAnsi="Times New Roman" w:cs="Times New Roman"/>
          <w:sz w:val="28"/>
          <w:szCs w:val="28"/>
        </w:rPr>
        <w:t xml:space="preserve"> </w:t>
      </w:r>
      <w:r w:rsidRPr="004B2F0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83C3C" w:rsidRPr="004B2F08">
        <w:rPr>
          <w:rFonts w:ascii="Times New Roman" w:hAnsi="Times New Roman" w:cs="Times New Roman"/>
          <w:sz w:val="28"/>
          <w:szCs w:val="28"/>
        </w:rPr>
        <w:t>1</w:t>
      </w:r>
      <w:r w:rsidR="004B2F08" w:rsidRPr="004B2F08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9F60C1" w:rsidRPr="004B2F08">
        <w:rPr>
          <w:rFonts w:ascii="Times New Roman" w:hAnsi="Times New Roman" w:cs="Times New Roman"/>
          <w:sz w:val="28"/>
          <w:szCs w:val="28"/>
        </w:rPr>
        <w:t xml:space="preserve"> %</w:t>
      </w:r>
      <w:r w:rsidRPr="004B2F08">
        <w:rPr>
          <w:rFonts w:ascii="Times New Roman" w:hAnsi="Times New Roman" w:cs="Times New Roman"/>
          <w:sz w:val="28"/>
          <w:szCs w:val="28"/>
        </w:rPr>
        <w:t>, чем</w:t>
      </w:r>
      <w:r w:rsidR="00483C3C" w:rsidRPr="004B2F08">
        <w:rPr>
          <w:rFonts w:ascii="Times New Roman" w:hAnsi="Times New Roman" w:cs="Times New Roman"/>
          <w:sz w:val="28"/>
          <w:szCs w:val="28"/>
        </w:rPr>
        <w:t xml:space="preserve"> </w:t>
      </w:r>
      <w:r w:rsidR="004B2F08" w:rsidRPr="004B2F08">
        <w:rPr>
          <w:rFonts w:ascii="Times New Roman" w:hAnsi="Times New Roman" w:cs="Times New Roman"/>
          <w:sz w:val="28"/>
          <w:szCs w:val="28"/>
        </w:rPr>
        <w:t>в первоначальном бюджете на 2021</w:t>
      </w:r>
      <w:r w:rsidRPr="004B2F08">
        <w:rPr>
          <w:rFonts w:ascii="Times New Roman" w:hAnsi="Times New Roman" w:cs="Times New Roman"/>
          <w:sz w:val="28"/>
          <w:szCs w:val="28"/>
        </w:rPr>
        <w:t xml:space="preserve"> год (</w:t>
      </w:r>
      <w:r w:rsidR="004B2F08" w:rsidRPr="004B2F08">
        <w:rPr>
          <w:rFonts w:ascii="Times New Roman" w:hAnsi="Times New Roman" w:cs="Times New Roman"/>
          <w:sz w:val="28"/>
          <w:szCs w:val="28"/>
        </w:rPr>
        <w:t xml:space="preserve">1 715 973,8 </w:t>
      </w:r>
      <w:r w:rsidR="00542131" w:rsidRPr="004B2F08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5B3ED0" w:rsidRPr="00D05FC2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C2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              Ханты-Мансийского района </w:t>
      </w:r>
      <w:r w:rsidR="002E07F1" w:rsidRPr="00D05FC2">
        <w:rPr>
          <w:rFonts w:ascii="Times New Roman" w:hAnsi="Times New Roman" w:cs="Times New Roman"/>
          <w:sz w:val="28"/>
          <w:szCs w:val="28"/>
        </w:rPr>
        <w:t>без учета безвозмездных поступлений</w:t>
      </w:r>
      <w:r w:rsidR="00C45518" w:rsidRPr="00D05F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07F1" w:rsidRPr="00D05FC2">
        <w:rPr>
          <w:rFonts w:ascii="Times New Roman" w:hAnsi="Times New Roman" w:cs="Times New Roman"/>
          <w:sz w:val="28"/>
          <w:szCs w:val="28"/>
        </w:rPr>
        <w:t xml:space="preserve"> </w:t>
      </w:r>
      <w:r w:rsidR="00542131" w:rsidRPr="00D05FC2">
        <w:rPr>
          <w:rFonts w:ascii="Times New Roman" w:hAnsi="Times New Roman" w:cs="Times New Roman"/>
          <w:sz w:val="28"/>
          <w:szCs w:val="28"/>
        </w:rPr>
        <w:t xml:space="preserve">за </w:t>
      </w:r>
      <w:r w:rsidR="001A69F6" w:rsidRPr="00D05FC2">
        <w:rPr>
          <w:rFonts w:ascii="Times New Roman" w:hAnsi="Times New Roman" w:cs="Times New Roman"/>
          <w:sz w:val="28"/>
          <w:szCs w:val="28"/>
        </w:rPr>
        <w:t>202</w:t>
      </w:r>
      <w:r w:rsidR="004B2F08" w:rsidRPr="00D05FC2">
        <w:rPr>
          <w:rFonts w:ascii="Times New Roman" w:hAnsi="Times New Roman" w:cs="Times New Roman"/>
          <w:sz w:val="28"/>
          <w:szCs w:val="28"/>
        </w:rPr>
        <w:t>1</w:t>
      </w:r>
      <w:r w:rsidRPr="00D05FC2">
        <w:rPr>
          <w:rFonts w:ascii="Times New Roman" w:hAnsi="Times New Roman" w:cs="Times New Roman"/>
          <w:sz w:val="28"/>
          <w:szCs w:val="28"/>
        </w:rPr>
        <w:t xml:space="preserve"> год</w:t>
      </w:r>
      <w:r w:rsidR="0028531A" w:rsidRPr="00D05FC2">
        <w:rPr>
          <w:rFonts w:ascii="Times New Roman" w:hAnsi="Times New Roman" w:cs="Times New Roman"/>
          <w:sz w:val="28"/>
          <w:szCs w:val="28"/>
        </w:rPr>
        <w:t xml:space="preserve"> (</w:t>
      </w:r>
      <w:r w:rsidR="004B2F08" w:rsidRPr="00D05FC2">
        <w:rPr>
          <w:rFonts w:ascii="Times New Roman" w:hAnsi="Times New Roman" w:cs="Times New Roman"/>
          <w:sz w:val="28"/>
          <w:szCs w:val="28"/>
        </w:rPr>
        <w:t>1 803 849,5</w:t>
      </w:r>
      <w:r w:rsidR="0028531A" w:rsidRPr="00D05FC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05FC2">
        <w:rPr>
          <w:rFonts w:ascii="Times New Roman" w:hAnsi="Times New Roman" w:cs="Times New Roman"/>
          <w:sz w:val="28"/>
          <w:szCs w:val="28"/>
        </w:rPr>
        <w:t xml:space="preserve">, налоговые и неналоговые доходы </w:t>
      </w:r>
      <w:r w:rsidR="00C45518" w:rsidRPr="00D05F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5FC2">
        <w:rPr>
          <w:rFonts w:ascii="Times New Roman" w:hAnsi="Times New Roman" w:cs="Times New Roman"/>
          <w:sz w:val="28"/>
          <w:szCs w:val="28"/>
        </w:rPr>
        <w:t xml:space="preserve">в </w:t>
      </w:r>
      <w:r w:rsidR="00D52D04" w:rsidRPr="00D05FC2">
        <w:rPr>
          <w:rFonts w:ascii="Times New Roman" w:hAnsi="Times New Roman" w:cs="Times New Roman"/>
          <w:sz w:val="28"/>
          <w:szCs w:val="28"/>
        </w:rPr>
        <w:t>2022</w:t>
      </w:r>
      <w:r w:rsidR="004B2F08" w:rsidRPr="00D05FC2">
        <w:rPr>
          <w:rFonts w:ascii="Times New Roman" w:hAnsi="Times New Roman" w:cs="Times New Roman"/>
          <w:sz w:val="28"/>
          <w:szCs w:val="28"/>
        </w:rPr>
        <w:t xml:space="preserve"> году уменьшаться </w:t>
      </w:r>
      <w:r w:rsidR="00DC473C" w:rsidRPr="00D05FC2">
        <w:rPr>
          <w:rFonts w:ascii="Times New Roman" w:hAnsi="Times New Roman" w:cs="Times New Roman"/>
          <w:sz w:val="28"/>
          <w:szCs w:val="28"/>
        </w:rPr>
        <w:t xml:space="preserve"> </w:t>
      </w:r>
      <w:r w:rsidR="0028531A" w:rsidRPr="00D05FC2">
        <w:rPr>
          <w:rFonts w:ascii="Times New Roman" w:hAnsi="Times New Roman" w:cs="Times New Roman"/>
          <w:sz w:val="28"/>
          <w:szCs w:val="28"/>
        </w:rPr>
        <w:t xml:space="preserve">на </w:t>
      </w:r>
      <w:r w:rsidR="00D05FC2" w:rsidRPr="00D05FC2">
        <w:rPr>
          <w:rFonts w:ascii="Times New Roman" w:hAnsi="Times New Roman" w:cs="Times New Roman"/>
          <w:sz w:val="28"/>
          <w:szCs w:val="28"/>
        </w:rPr>
        <w:t>58 433,6</w:t>
      </w:r>
      <w:r w:rsidR="008D216C" w:rsidRPr="00D05FC2">
        <w:rPr>
          <w:rFonts w:ascii="Times New Roman" w:hAnsi="Times New Roman" w:cs="Times New Roman"/>
          <w:sz w:val="28"/>
          <w:szCs w:val="28"/>
        </w:rPr>
        <w:t xml:space="preserve"> </w:t>
      </w:r>
      <w:r w:rsidRPr="00D05FC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05FC2" w:rsidRPr="00D05FC2">
        <w:rPr>
          <w:rFonts w:ascii="Times New Roman" w:hAnsi="Times New Roman" w:cs="Times New Roman"/>
          <w:sz w:val="28"/>
          <w:szCs w:val="28"/>
        </w:rPr>
        <w:t>3,2</w:t>
      </w:r>
      <w:r w:rsidRPr="00D05F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3CA5" w:rsidRPr="005769B9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B9">
        <w:rPr>
          <w:rFonts w:ascii="Times New Roman" w:hAnsi="Times New Roman" w:cs="Times New Roman"/>
          <w:sz w:val="28"/>
          <w:szCs w:val="28"/>
        </w:rPr>
        <w:t>Общ</w:t>
      </w:r>
      <w:r w:rsidR="008574C3" w:rsidRPr="005769B9">
        <w:rPr>
          <w:rFonts w:ascii="Times New Roman" w:hAnsi="Times New Roman" w:cs="Times New Roman"/>
          <w:sz w:val="28"/>
          <w:szCs w:val="28"/>
        </w:rPr>
        <w:t>ий</w:t>
      </w:r>
      <w:r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5769B9">
        <w:rPr>
          <w:rFonts w:ascii="Times New Roman" w:hAnsi="Times New Roman" w:cs="Times New Roman"/>
          <w:sz w:val="28"/>
          <w:szCs w:val="28"/>
        </w:rPr>
        <w:t>объем</w:t>
      </w:r>
      <w:r w:rsidRPr="005769B9">
        <w:rPr>
          <w:rFonts w:ascii="Times New Roman" w:hAnsi="Times New Roman" w:cs="Times New Roman"/>
          <w:sz w:val="28"/>
          <w:szCs w:val="28"/>
        </w:rPr>
        <w:t xml:space="preserve"> налоговых доходов прогнозируется на </w:t>
      </w:r>
      <w:r w:rsidR="00D52D04" w:rsidRPr="005769B9">
        <w:rPr>
          <w:rFonts w:ascii="Times New Roman" w:hAnsi="Times New Roman" w:cs="Times New Roman"/>
          <w:sz w:val="28"/>
          <w:szCs w:val="28"/>
        </w:rPr>
        <w:t>2022</w:t>
      </w:r>
      <w:r w:rsidRPr="005769B9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B435AE" w:rsidRPr="005769B9">
        <w:rPr>
          <w:rFonts w:ascii="Times New Roman" w:hAnsi="Times New Roman" w:cs="Times New Roman"/>
          <w:sz w:val="28"/>
          <w:szCs w:val="28"/>
        </w:rPr>
        <w:t>1</w:t>
      </w:r>
      <w:r w:rsidR="00D05FC2" w:rsidRPr="005769B9">
        <w:rPr>
          <w:rFonts w:ascii="Times New Roman" w:hAnsi="Times New Roman" w:cs="Times New Roman"/>
          <w:sz w:val="28"/>
          <w:szCs w:val="28"/>
        </w:rPr>
        <w:t> 305 503,1</w:t>
      </w:r>
      <w:r w:rsidR="00D83536"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Pr="005769B9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05FC2" w:rsidRPr="005769B9">
        <w:rPr>
          <w:rFonts w:ascii="Times New Roman" w:hAnsi="Times New Roman" w:cs="Times New Roman"/>
          <w:sz w:val="28"/>
          <w:szCs w:val="28"/>
        </w:rPr>
        <w:t>ниже</w:t>
      </w:r>
      <w:r w:rsidRPr="005769B9">
        <w:rPr>
          <w:rFonts w:ascii="Times New Roman" w:hAnsi="Times New Roman" w:cs="Times New Roman"/>
          <w:sz w:val="28"/>
          <w:szCs w:val="28"/>
        </w:rPr>
        <w:t xml:space="preserve"> первоначального плана </w:t>
      </w:r>
      <w:r w:rsidR="0047690B" w:rsidRPr="005769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5FC2" w:rsidRPr="005769B9">
        <w:rPr>
          <w:rFonts w:ascii="Times New Roman" w:hAnsi="Times New Roman" w:cs="Times New Roman"/>
          <w:sz w:val="28"/>
          <w:szCs w:val="28"/>
        </w:rPr>
        <w:t>2021</w:t>
      </w:r>
      <w:r w:rsidRPr="005769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069F" w:rsidRPr="005769B9">
        <w:rPr>
          <w:rFonts w:ascii="Times New Roman" w:hAnsi="Times New Roman" w:cs="Times New Roman"/>
          <w:sz w:val="28"/>
          <w:szCs w:val="28"/>
        </w:rPr>
        <w:t>(</w:t>
      </w:r>
      <w:r w:rsidR="00B435AE" w:rsidRPr="005769B9">
        <w:rPr>
          <w:rFonts w:ascii="Times New Roman" w:hAnsi="Times New Roman" w:cs="Times New Roman"/>
          <w:sz w:val="28"/>
          <w:szCs w:val="28"/>
        </w:rPr>
        <w:t>1</w:t>
      </w:r>
      <w:r w:rsidR="00D05FC2" w:rsidRPr="005769B9">
        <w:rPr>
          <w:rFonts w:ascii="Times New Roman" w:hAnsi="Times New Roman" w:cs="Times New Roman"/>
          <w:sz w:val="28"/>
          <w:szCs w:val="28"/>
        </w:rPr>
        <w:t> 330 586,8</w:t>
      </w:r>
      <w:r w:rsidR="0050069F" w:rsidRPr="005769B9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5769B9">
        <w:rPr>
          <w:rFonts w:ascii="Times New Roman" w:hAnsi="Times New Roman" w:cs="Times New Roman"/>
          <w:sz w:val="28"/>
          <w:szCs w:val="28"/>
        </w:rPr>
        <w:t xml:space="preserve">на </w:t>
      </w:r>
      <w:r w:rsidR="00D05FC2" w:rsidRPr="005769B9">
        <w:rPr>
          <w:rFonts w:ascii="Times New Roman" w:hAnsi="Times New Roman" w:cs="Times New Roman"/>
          <w:sz w:val="28"/>
          <w:szCs w:val="28"/>
        </w:rPr>
        <w:t>1,9</w:t>
      </w:r>
      <w:r w:rsidR="00E455BC"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Pr="005769B9">
        <w:rPr>
          <w:rFonts w:ascii="Times New Roman" w:hAnsi="Times New Roman" w:cs="Times New Roman"/>
          <w:sz w:val="28"/>
          <w:szCs w:val="28"/>
        </w:rPr>
        <w:t xml:space="preserve">% или </w:t>
      </w:r>
      <w:r w:rsidR="00D05FC2" w:rsidRPr="005769B9">
        <w:rPr>
          <w:rFonts w:ascii="Times New Roman" w:hAnsi="Times New Roman" w:cs="Times New Roman"/>
          <w:sz w:val="28"/>
          <w:szCs w:val="28"/>
        </w:rPr>
        <w:t>25 083,7</w:t>
      </w:r>
      <w:r w:rsidR="0047690B"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Pr="005769B9">
        <w:rPr>
          <w:rFonts w:ascii="Times New Roman" w:hAnsi="Times New Roman" w:cs="Times New Roman"/>
          <w:sz w:val="28"/>
          <w:szCs w:val="28"/>
        </w:rPr>
        <w:t>тыс. рублей,</w:t>
      </w:r>
      <w:r w:rsidR="00D83536"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="00D7580F" w:rsidRPr="005769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536" w:rsidRPr="005769B9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5769B9">
        <w:rPr>
          <w:rFonts w:ascii="Times New Roman" w:hAnsi="Times New Roman" w:cs="Times New Roman"/>
          <w:sz w:val="28"/>
          <w:szCs w:val="28"/>
        </w:rPr>
        <w:t>2023</w:t>
      </w:r>
      <w:r w:rsidR="00D83536"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Pr="005769B9">
        <w:rPr>
          <w:rFonts w:ascii="Times New Roman" w:hAnsi="Times New Roman" w:cs="Times New Roman"/>
          <w:sz w:val="28"/>
          <w:szCs w:val="28"/>
        </w:rPr>
        <w:t xml:space="preserve">и </w:t>
      </w:r>
      <w:r w:rsidR="00D52D04" w:rsidRPr="005769B9">
        <w:rPr>
          <w:rFonts w:ascii="Times New Roman" w:hAnsi="Times New Roman" w:cs="Times New Roman"/>
          <w:sz w:val="28"/>
          <w:szCs w:val="28"/>
        </w:rPr>
        <w:t>2024</w:t>
      </w:r>
      <w:r w:rsidR="00D83536"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Pr="005769B9">
        <w:rPr>
          <w:rFonts w:ascii="Times New Roman" w:hAnsi="Times New Roman" w:cs="Times New Roman"/>
          <w:sz w:val="28"/>
          <w:szCs w:val="28"/>
        </w:rPr>
        <w:t xml:space="preserve">годы соответственно </w:t>
      </w:r>
      <w:r w:rsidR="00D83536" w:rsidRPr="005769B9">
        <w:rPr>
          <w:rFonts w:ascii="Times New Roman" w:hAnsi="Times New Roman" w:cs="Times New Roman"/>
          <w:sz w:val="28"/>
          <w:szCs w:val="28"/>
        </w:rPr>
        <w:t>1</w:t>
      </w:r>
      <w:r w:rsidR="005769B9" w:rsidRPr="005769B9">
        <w:rPr>
          <w:rFonts w:ascii="Times New Roman" w:hAnsi="Times New Roman" w:cs="Times New Roman"/>
          <w:sz w:val="28"/>
          <w:szCs w:val="28"/>
        </w:rPr>
        <w:t> 316 463,9</w:t>
      </w:r>
      <w:r w:rsidR="00D83536"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Pr="005769B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D7580F" w:rsidRPr="005769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69B9">
        <w:rPr>
          <w:rFonts w:ascii="Times New Roman" w:hAnsi="Times New Roman" w:cs="Times New Roman"/>
          <w:sz w:val="28"/>
          <w:szCs w:val="28"/>
        </w:rPr>
        <w:t xml:space="preserve">и </w:t>
      </w:r>
      <w:r w:rsidR="005E439C" w:rsidRPr="005769B9">
        <w:rPr>
          <w:rFonts w:ascii="Times New Roman" w:hAnsi="Times New Roman" w:cs="Times New Roman"/>
          <w:sz w:val="28"/>
          <w:szCs w:val="28"/>
        </w:rPr>
        <w:t>1</w:t>
      </w:r>
      <w:r w:rsidR="005769B9" w:rsidRPr="005769B9">
        <w:rPr>
          <w:rFonts w:ascii="Times New Roman" w:hAnsi="Times New Roman" w:cs="Times New Roman"/>
          <w:sz w:val="28"/>
          <w:szCs w:val="28"/>
        </w:rPr>
        <w:t> 131 442,7</w:t>
      </w:r>
      <w:r w:rsidR="00D83536" w:rsidRPr="005769B9">
        <w:rPr>
          <w:rFonts w:ascii="Times New Roman" w:hAnsi="Times New Roman" w:cs="Times New Roman"/>
          <w:sz w:val="28"/>
          <w:szCs w:val="28"/>
        </w:rPr>
        <w:t xml:space="preserve"> </w:t>
      </w:r>
      <w:r w:rsidRPr="005769B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F055C" w:rsidRPr="00806A8D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806A8D">
        <w:rPr>
          <w:rFonts w:ascii="Times New Roman" w:hAnsi="Times New Roman" w:cs="Times New Roman"/>
          <w:sz w:val="18"/>
        </w:rPr>
        <w:t>Таблица 2</w:t>
      </w:r>
    </w:p>
    <w:p w:rsidR="00844814" w:rsidRPr="00806A8D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806A8D">
        <w:rPr>
          <w:rFonts w:ascii="Times New Roman" w:hAnsi="Times New Roman" w:cs="Times New Roman"/>
          <w:sz w:val="18"/>
        </w:rPr>
        <w:t>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4"/>
        <w:gridCol w:w="1878"/>
        <w:gridCol w:w="1276"/>
        <w:gridCol w:w="1134"/>
        <w:gridCol w:w="1098"/>
        <w:gridCol w:w="1021"/>
        <w:gridCol w:w="1106"/>
      </w:tblGrid>
      <w:tr w:rsidR="00806A8D" w:rsidRPr="00806A8D" w:rsidTr="00806A8D">
        <w:trPr>
          <w:trHeight w:val="43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Структура налоговых доходов бюджета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822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Оценка ожидаемого исполнения доходов </w:t>
            </w:r>
            <w:r w:rsidRPr="007822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бюджета в 2021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2022 год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                                            к оценке 2021 года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</w:tr>
      <w:tr w:rsidR="00806A8D" w:rsidRPr="00806A8D" w:rsidTr="00806A8D">
        <w:trPr>
          <w:trHeight w:val="46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BD" w:rsidRDefault="009A79B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</w:t>
            </w:r>
          </w:p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(+/-)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9A79BD" w:rsidP="009A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%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6A8D" w:rsidRPr="00806A8D" w:rsidTr="00806A8D">
        <w:trPr>
          <w:trHeight w:val="34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Налоговые доходы,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</w:t>
            </w:r>
            <w:r w:rsidRPr="00806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 том числе: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1 330 586,7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1 305 503,1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-25 083,6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1 316 463,9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1 131 442,7</w:t>
            </w:r>
          </w:p>
        </w:tc>
      </w:tr>
      <w:tr w:rsidR="00806A8D" w:rsidRPr="00806A8D" w:rsidTr="00806A8D">
        <w:trPr>
          <w:trHeight w:val="419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1 281 639,9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1 256 322,1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-25 317,8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1 266 612,4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1 080 617,4</w:t>
            </w:r>
          </w:p>
        </w:tc>
      </w:tr>
      <w:tr w:rsidR="00806A8D" w:rsidRPr="00806A8D" w:rsidTr="00806A8D">
        <w:trPr>
          <w:trHeight w:val="86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-729,7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1 007,5</w:t>
            </w:r>
          </w:p>
        </w:tc>
      </w:tr>
      <w:tr w:rsidR="00806A8D" w:rsidRPr="00806A8D" w:rsidTr="00806A8D">
        <w:trPr>
          <w:trHeight w:val="84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2 854,5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34 010,0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34 661,4</w:t>
            </w:r>
          </w:p>
        </w:tc>
      </w:tr>
      <w:tr w:rsidR="00806A8D" w:rsidRPr="00806A8D" w:rsidTr="00806A8D">
        <w:trPr>
          <w:trHeight w:val="68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-1 734,5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C32FC3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806A8D" w:rsidRPr="00806A8D" w:rsidTr="00806A8D">
        <w:trPr>
          <w:trHeight w:val="41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-506,3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1 266,7</w:t>
            </w:r>
          </w:p>
        </w:tc>
      </w:tr>
      <w:tr w:rsidR="00806A8D" w:rsidRPr="00806A8D" w:rsidTr="00806A8D">
        <w:trPr>
          <w:trHeight w:val="70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-977,3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2 591,1</w:t>
            </w:r>
          </w:p>
        </w:tc>
      </w:tr>
      <w:tr w:rsidR="00806A8D" w:rsidRPr="00806A8D" w:rsidTr="00806A8D">
        <w:trPr>
          <w:trHeight w:val="4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</w:tr>
      <w:tr w:rsidR="00806A8D" w:rsidRPr="00806A8D" w:rsidTr="00806A8D">
        <w:trPr>
          <w:trHeight w:val="279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D06983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1 763,9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D06983" w:rsidRDefault="00C32FC3" w:rsidP="00C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4 753,0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4 807,5</w:t>
            </w:r>
          </w:p>
        </w:tc>
      </w:tr>
      <w:tr w:rsidR="00806A8D" w:rsidRPr="00806A8D" w:rsidTr="009A79BD">
        <w:trPr>
          <w:trHeight w:val="21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-552,1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6 362,2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6 374,0</w:t>
            </w:r>
          </w:p>
        </w:tc>
      </w:tr>
      <w:tr w:rsidR="00806A8D" w:rsidRPr="00806A8D" w:rsidTr="00806A8D">
        <w:trPr>
          <w:trHeight w:val="27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95,0</w:t>
            </w:r>
          </w:p>
        </w:tc>
      </w:tr>
      <w:tr w:rsidR="00806A8D" w:rsidRPr="00806A8D" w:rsidTr="00806A8D">
        <w:trPr>
          <w:trHeight w:val="75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Задолженность и перерасчеты</w:t>
            </w: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отмененным налогам, сборам и иным обязательным платежам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C32FC3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806A8D" w:rsidRDefault="00806A8D" w:rsidP="0080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A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806A8D" w:rsidRDefault="00806A8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ED0" w:rsidRPr="00C863B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B0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D17BEE" w:rsidRPr="00C863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28C6" w:rsidRPr="00C863B0">
        <w:rPr>
          <w:rFonts w:ascii="Times New Roman" w:hAnsi="Times New Roman" w:cs="Times New Roman"/>
          <w:sz w:val="28"/>
          <w:szCs w:val="28"/>
        </w:rPr>
        <w:t>Ханты-Мансийского района в 2021</w:t>
      </w:r>
      <w:r w:rsidRPr="00C863B0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</w:t>
      </w:r>
      <w:r w:rsidR="00D17BEE" w:rsidRPr="00C863B0">
        <w:rPr>
          <w:rFonts w:ascii="Times New Roman" w:hAnsi="Times New Roman" w:cs="Times New Roman"/>
          <w:sz w:val="28"/>
          <w:szCs w:val="28"/>
        </w:rPr>
        <w:t xml:space="preserve"> </w:t>
      </w:r>
      <w:r w:rsidRPr="00C863B0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52D04" w:rsidRPr="00C863B0">
        <w:rPr>
          <w:rFonts w:ascii="Times New Roman" w:hAnsi="Times New Roman" w:cs="Times New Roman"/>
          <w:sz w:val="28"/>
          <w:szCs w:val="28"/>
        </w:rPr>
        <w:t>2022</w:t>
      </w:r>
      <w:r w:rsidRPr="00C863B0">
        <w:rPr>
          <w:rFonts w:ascii="Times New Roman" w:hAnsi="Times New Roman" w:cs="Times New Roman"/>
          <w:sz w:val="28"/>
          <w:szCs w:val="28"/>
        </w:rPr>
        <w:t xml:space="preserve"> год у</w:t>
      </w:r>
      <w:r w:rsidR="001928C6" w:rsidRPr="00C863B0">
        <w:rPr>
          <w:rFonts w:ascii="Times New Roman" w:hAnsi="Times New Roman" w:cs="Times New Roman"/>
          <w:sz w:val="28"/>
          <w:szCs w:val="28"/>
        </w:rPr>
        <w:t xml:space="preserve">меньшатся </w:t>
      </w:r>
      <w:r w:rsidR="00C32F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928C6" w:rsidRPr="00C863B0">
        <w:rPr>
          <w:rFonts w:ascii="Times New Roman" w:hAnsi="Times New Roman" w:cs="Times New Roman"/>
          <w:sz w:val="28"/>
          <w:szCs w:val="28"/>
        </w:rPr>
        <w:t xml:space="preserve">на 25 083,6 </w:t>
      </w:r>
      <w:r w:rsidRPr="00C863B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928C6" w:rsidRPr="00C863B0">
        <w:rPr>
          <w:rFonts w:ascii="Times New Roman" w:hAnsi="Times New Roman" w:cs="Times New Roman"/>
          <w:sz w:val="28"/>
          <w:szCs w:val="28"/>
        </w:rPr>
        <w:t>1,9</w:t>
      </w:r>
      <w:r w:rsidRPr="00C863B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6A09" w:rsidRPr="001F7C64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3B0">
        <w:rPr>
          <w:rFonts w:ascii="Times New Roman" w:hAnsi="Times New Roman" w:cs="Times New Roman"/>
          <w:sz w:val="28"/>
          <w:szCs w:val="28"/>
        </w:rPr>
        <w:t>Ан</w:t>
      </w:r>
      <w:r w:rsidR="00C863B0">
        <w:rPr>
          <w:rFonts w:ascii="Times New Roman" w:hAnsi="Times New Roman" w:cs="Times New Roman"/>
          <w:sz w:val="28"/>
          <w:szCs w:val="28"/>
        </w:rPr>
        <w:t>ализ структуры планируемых</w:t>
      </w:r>
      <w:r w:rsidR="009458DD" w:rsidRPr="00C863B0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D52D04" w:rsidRPr="00C863B0">
        <w:rPr>
          <w:rFonts w:ascii="Times New Roman" w:hAnsi="Times New Roman" w:cs="Times New Roman"/>
          <w:sz w:val="28"/>
          <w:szCs w:val="28"/>
        </w:rPr>
        <w:t>2022</w:t>
      </w:r>
      <w:r w:rsidRPr="00C863B0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</w:t>
      </w:r>
      <w:r w:rsidR="00197C23" w:rsidRPr="00C863B0">
        <w:rPr>
          <w:rFonts w:ascii="Times New Roman" w:hAnsi="Times New Roman" w:cs="Times New Roman"/>
          <w:sz w:val="28"/>
          <w:szCs w:val="28"/>
        </w:rPr>
        <w:t xml:space="preserve"> ожидаемым исполнением</w:t>
      </w:r>
      <w:r w:rsidR="00D20BFB" w:rsidRPr="00C863B0">
        <w:rPr>
          <w:rFonts w:ascii="Times New Roman" w:hAnsi="Times New Roman" w:cs="Times New Roman"/>
          <w:sz w:val="28"/>
          <w:szCs w:val="28"/>
        </w:rPr>
        <w:t xml:space="preserve"> </w:t>
      </w:r>
      <w:r w:rsidR="001928C6" w:rsidRPr="00C863B0">
        <w:rPr>
          <w:rFonts w:ascii="Times New Roman" w:hAnsi="Times New Roman" w:cs="Times New Roman"/>
          <w:sz w:val="28"/>
          <w:szCs w:val="28"/>
        </w:rPr>
        <w:t>2021</w:t>
      </w:r>
      <w:r w:rsidR="00197C23" w:rsidRPr="00C863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63B0">
        <w:rPr>
          <w:rFonts w:ascii="Times New Roman" w:hAnsi="Times New Roman" w:cs="Times New Roman"/>
          <w:sz w:val="28"/>
          <w:szCs w:val="28"/>
        </w:rPr>
        <w:t>, доля налоговых поступлений увеличивается</w:t>
      </w:r>
      <w:r w:rsidR="000B3D80" w:rsidRPr="00C863B0">
        <w:rPr>
          <w:rFonts w:ascii="Times New Roman" w:hAnsi="Times New Roman" w:cs="Times New Roman"/>
          <w:sz w:val="28"/>
          <w:szCs w:val="28"/>
        </w:rPr>
        <w:t xml:space="preserve"> </w:t>
      </w:r>
      <w:r w:rsidR="005B6A09" w:rsidRPr="00C863B0">
        <w:rPr>
          <w:rFonts w:ascii="Times New Roman" w:hAnsi="Times New Roman" w:cs="Times New Roman"/>
          <w:sz w:val="28"/>
          <w:szCs w:val="28"/>
        </w:rPr>
        <w:t>по единому налогу, взимаемому</w:t>
      </w:r>
      <w:r w:rsidR="00C863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6A09" w:rsidRPr="00C863B0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 с 2,3 % до 2,6 %</w:t>
      </w:r>
      <w:r w:rsidR="004A2EFE">
        <w:rPr>
          <w:rFonts w:ascii="Times New Roman" w:hAnsi="Times New Roman" w:cs="Times New Roman"/>
          <w:sz w:val="28"/>
          <w:szCs w:val="28"/>
        </w:rPr>
        <w:t>;</w:t>
      </w:r>
      <w:r w:rsidR="005B6A09" w:rsidRPr="00C863B0">
        <w:rPr>
          <w:rFonts w:ascii="Times New Roman" w:hAnsi="Times New Roman" w:cs="Times New Roman"/>
          <w:sz w:val="28"/>
          <w:szCs w:val="28"/>
        </w:rPr>
        <w:t xml:space="preserve"> по тра</w:t>
      </w:r>
      <w:r w:rsidR="000738CF">
        <w:rPr>
          <w:rFonts w:ascii="Times New Roman" w:hAnsi="Times New Roman" w:cs="Times New Roman"/>
          <w:sz w:val="28"/>
          <w:szCs w:val="28"/>
        </w:rPr>
        <w:t>нспортному налогу с 0,2 % до 0,4</w:t>
      </w:r>
      <w:r w:rsidR="005B6A09" w:rsidRPr="00C863B0">
        <w:rPr>
          <w:rFonts w:ascii="Times New Roman" w:hAnsi="Times New Roman" w:cs="Times New Roman"/>
          <w:sz w:val="28"/>
          <w:szCs w:val="28"/>
        </w:rPr>
        <w:t xml:space="preserve"> %</w:t>
      </w:r>
      <w:r w:rsidR="001F7C64">
        <w:rPr>
          <w:rFonts w:ascii="Times New Roman" w:hAnsi="Times New Roman" w:cs="Times New Roman"/>
          <w:sz w:val="28"/>
          <w:szCs w:val="28"/>
        </w:rPr>
        <w:t xml:space="preserve">, </w:t>
      </w:r>
      <w:r w:rsidR="001F7C64" w:rsidRPr="001F7C64">
        <w:rPr>
          <w:rFonts w:ascii="Times New Roman" w:hAnsi="Times New Roman" w:cs="Times New Roman"/>
          <w:sz w:val="28"/>
          <w:szCs w:val="28"/>
        </w:rPr>
        <w:t>по налогу на имущество физических лиц с 0,002 % до 0,01</w:t>
      </w:r>
      <w:r w:rsidR="00C32FC3">
        <w:rPr>
          <w:rFonts w:ascii="Times New Roman" w:hAnsi="Times New Roman" w:cs="Times New Roman"/>
          <w:sz w:val="28"/>
          <w:szCs w:val="28"/>
        </w:rPr>
        <w:t xml:space="preserve"> </w:t>
      </w:r>
      <w:r w:rsidR="001F7C64" w:rsidRPr="001F7C64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832770" w:rsidRDefault="00E05ED4" w:rsidP="005B6A0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64">
        <w:rPr>
          <w:rFonts w:ascii="Times New Roman" w:hAnsi="Times New Roman" w:cs="Times New Roman"/>
          <w:sz w:val="28"/>
          <w:szCs w:val="28"/>
        </w:rPr>
        <w:t>О</w:t>
      </w:r>
      <w:r w:rsidR="00F164BB" w:rsidRPr="001F7C64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5B6A09" w:rsidRPr="001F7C64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F164BB" w:rsidRPr="001F7C6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1F7C64">
        <w:rPr>
          <w:rFonts w:ascii="Times New Roman" w:hAnsi="Times New Roman" w:cs="Times New Roman"/>
          <w:sz w:val="28"/>
          <w:szCs w:val="28"/>
        </w:rPr>
        <w:t xml:space="preserve">по </w:t>
      </w:r>
      <w:r w:rsidR="005B6A09" w:rsidRPr="001F7C64">
        <w:rPr>
          <w:rFonts w:ascii="Times New Roman" w:hAnsi="Times New Roman" w:cs="Times New Roman"/>
          <w:sz w:val="28"/>
          <w:szCs w:val="28"/>
        </w:rPr>
        <w:t>налогу</w:t>
      </w:r>
      <w:r w:rsidR="00C6299C">
        <w:rPr>
          <w:rFonts w:ascii="Times New Roman" w:hAnsi="Times New Roman" w:cs="Times New Roman"/>
          <w:sz w:val="28"/>
          <w:szCs w:val="28"/>
        </w:rPr>
        <w:t xml:space="preserve"> на доходы физических лиц с </w:t>
      </w:r>
      <w:r w:rsidR="005B6A09" w:rsidRPr="00C863B0">
        <w:rPr>
          <w:rFonts w:ascii="Times New Roman" w:hAnsi="Times New Roman" w:cs="Times New Roman"/>
          <w:sz w:val="28"/>
          <w:szCs w:val="28"/>
        </w:rPr>
        <w:t>96,3 % до 96,2 %; по единому налогу на вмененный доход для отдельных видов деятельности  с 0,1 % до 0,0 %.</w:t>
      </w:r>
    </w:p>
    <w:p w:rsidR="005B3ED0" w:rsidRPr="00481DBD" w:rsidRDefault="00E75768" w:rsidP="005B6A0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BD">
        <w:rPr>
          <w:rFonts w:ascii="Times New Roman" w:hAnsi="Times New Roman" w:cs="Times New Roman"/>
          <w:sz w:val="28"/>
          <w:szCs w:val="28"/>
        </w:rPr>
        <w:t>Н</w:t>
      </w:r>
      <w:r w:rsidR="005B3ED0" w:rsidRPr="00481DBD">
        <w:rPr>
          <w:rFonts w:ascii="Times New Roman" w:hAnsi="Times New Roman" w:cs="Times New Roman"/>
          <w:sz w:val="28"/>
          <w:szCs w:val="28"/>
        </w:rPr>
        <w:t>а прежнем уровне</w:t>
      </w:r>
      <w:r w:rsidRPr="00481DBD">
        <w:rPr>
          <w:rFonts w:ascii="Times New Roman" w:hAnsi="Times New Roman" w:cs="Times New Roman"/>
          <w:sz w:val="28"/>
          <w:szCs w:val="28"/>
        </w:rPr>
        <w:t xml:space="preserve"> </w:t>
      </w:r>
      <w:r w:rsidR="001F7C64" w:rsidRPr="00481DBD"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 w:rsidRPr="00481DBD">
        <w:rPr>
          <w:rFonts w:ascii="Times New Roman" w:hAnsi="Times New Roman" w:cs="Times New Roman"/>
          <w:sz w:val="28"/>
          <w:szCs w:val="28"/>
        </w:rPr>
        <w:t>доля акцизов</w:t>
      </w:r>
      <w:r w:rsidR="00FD5EA2" w:rsidRPr="00481DBD">
        <w:rPr>
          <w:rFonts w:ascii="Times New Roman" w:hAnsi="Times New Roman" w:cs="Times New Roman"/>
          <w:sz w:val="28"/>
          <w:szCs w:val="28"/>
        </w:rPr>
        <w:t xml:space="preserve"> (0,1</w:t>
      </w:r>
      <w:r w:rsidR="008517E9" w:rsidRPr="00481DBD">
        <w:rPr>
          <w:rFonts w:ascii="Times New Roman" w:hAnsi="Times New Roman" w:cs="Times New Roman"/>
          <w:sz w:val="28"/>
          <w:szCs w:val="28"/>
        </w:rPr>
        <w:t xml:space="preserve"> </w:t>
      </w:r>
      <w:r w:rsidR="004A2EFE" w:rsidRPr="00481DBD">
        <w:rPr>
          <w:rFonts w:ascii="Times New Roman" w:hAnsi="Times New Roman" w:cs="Times New Roman"/>
          <w:sz w:val="28"/>
          <w:szCs w:val="28"/>
        </w:rPr>
        <w:t>%), доля единого сельскохозяйственного налога (0,1 %), доля налога, взимаемого</w:t>
      </w:r>
      <w:r w:rsidR="00F22F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2EFE" w:rsidRPr="00481DBD">
        <w:rPr>
          <w:rFonts w:ascii="Times New Roman" w:hAnsi="Times New Roman" w:cs="Times New Roman"/>
          <w:sz w:val="28"/>
          <w:szCs w:val="28"/>
        </w:rPr>
        <w:t xml:space="preserve"> в связи с применением патентной системы налогообложения (0,2 %),</w:t>
      </w:r>
      <w:r w:rsidR="00FD5EA2" w:rsidRPr="00481DBD">
        <w:rPr>
          <w:rFonts w:ascii="Times New Roman" w:hAnsi="Times New Roman" w:cs="Times New Roman"/>
          <w:sz w:val="28"/>
          <w:szCs w:val="28"/>
        </w:rPr>
        <w:t xml:space="preserve"> </w:t>
      </w:r>
      <w:r w:rsidR="00F22F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2EFE" w:rsidRPr="00481DBD">
        <w:rPr>
          <w:rFonts w:ascii="Times New Roman" w:hAnsi="Times New Roman" w:cs="Times New Roman"/>
          <w:sz w:val="28"/>
          <w:szCs w:val="28"/>
        </w:rPr>
        <w:t>и доля земельного налога</w:t>
      </w:r>
      <w:r w:rsidR="00481DBD" w:rsidRPr="00481DBD">
        <w:rPr>
          <w:rFonts w:ascii="Times New Roman" w:hAnsi="Times New Roman" w:cs="Times New Roman"/>
          <w:sz w:val="28"/>
          <w:szCs w:val="28"/>
        </w:rPr>
        <w:t xml:space="preserve"> </w:t>
      </w:r>
      <w:r w:rsidR="004A2EFE" w:rsidRPr="00481DBD">
        <w:rPr>
          <w:rFonts w:ascii="Times New Roman" w:hAnsi="Times New Roman" w:cs="Times New Roman"/>
          <w:sz w:val="28"/>
          <w:szCs w:val="28"/>
        </w:rPr>
        <w:t xml:space="preserve"> </w:t>
      </w:r>
      <w:r w:rsidR="00481DBD" w:rsidRPr="00481DBD">
        <w:rPr>
          <w:rFonts w:ascii="Times New Roman" w:hAnsi="Times New Roman" w:cs="Times New Roman"/>
          <w:sz w:val="28"/>
          <w:szCs w:val="28"/>
        </w:rPr>
        <w:t>(</w:t>
      </w:r>
      <w:r w:rsidR="004A2EFE" w:rsidRPr="00481DBD">
        <w:rPr>
          <w:rFonts w:ascii="Times New Roman" w:hAnsi="Times New Roman" w:cs="Times New Roman"/>
          <w:sz w:val="28"/>
          <w:szCs w:val="28"/>
        </w:rPr>
        <w:t>0,5</w:t>
      </w:r>
      <w:r w:rsidR="00481DB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B3ED0" w:rsidRPr="00481DBD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BD">
        <w:rPr>
          <w:rFonts w:ascii="Times New Roman" w:hAnsi="Times New Roman" w:cs="Times New Roman"/>
          <w:sz w:val="28"/>
          <w:szCs w:val="28"/>
        </w:rPr>
        <w:t xml:space="preserve">Основной объем поступлений налоговых доходов сформирован                за счет налога на доходы физических лиц, удельный вес которого в составе налоговых доходов составил в </w:t>
      </w:r>
      <w:r w:rsidR="00D52D04" w:rsidRPr="00481DBD">
        <w:rPr>
          <w:rFonts w:ascii="Times New Roman" w:hAnsi="Times New Roman" w:cs="Times New Roman"/>
          <w:sz w:val="28"/>
          <w:szCs w:val="28"/>
        </w:rPr>
        <w:t>2022</w:t>
      </w:r>
      <w:r w:rsidRPr="00481DB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9767B" w:rsidRPr="00481DBD">
        <w:rPr>
          <w:rFonts w:ascii="Times New Roman" w:hAnsi="Times New Roman" w:cs="Times New Roman"/>
          <w:sz w:val="28"/>
          <w:szCs w:val="28"/>
        </w:rPr>
        <w:t>9</w:t>
      </w:r>
      <w:r w:rsidR="00481DBD" w:rsidRPr="00481DBD">
        <w:rPr>
          <w:rFonts w:ascii="Times New Roman" w:hAnsi="Times New Roman" w:cs="Times New Roman"/>
          <w:sz w:val="28"/>
          <w:szCs w:val="28"/>
        </w:rPr>
        <w:t>6,2</w:t>
      </w:r>
      <w:r w:rsidRPr="00481DBD">
        <w:rPr>
          <w:rFonts w:ascii="Times New Roman" w:hAnsi="Times New Roman" w:cs="Times New Roman"/>
          <w:sz w:val="28"/>
          <w:szCs w:val="28"/>
        </w:rPr>
        <w:t xml:space="preserve"> %, в </w:t>
      </w:r>
      <w:r w:rsidR="00D52D04" w:rsidRPr="00481DBD">
        <w:rPr>
          <w:rFonts w:ascii="Times New Roman" w:hAnsi="Times New Roman" w:cs="Times New Roman"/>
          <w:sz w:val="28"/>
          <w:szCs w:val="28"/>
        </w:rPr>
        <w:t>2023</w:t>
      </w:r>
      <w:r w:rsidRPr="00481DBD"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481DBD" w:rsidRPr="00481DBD">
        <w:rPr>
          <w:rFonts w:ascii="Times New Roman" w:hAnsi="Times New Roman" w:cs="Times New Roman"/>
          <w:sz w:val="28"/>
          <w:szCs w:val="28"/>
        </w:rPr>
        <w:t>6,2</w:t>
      </w:r>
      <w:r w:rsidRPr="00481DBD">
        <w:rPr>
          <w:rFonts w:ascii="Times New Roman" w:hAnsi="Times New Roman" w:cs="Times New Roman"/>
          <w:sz w:val="28"/>
          <w:szCs w:val="28"/>
        </w:rPr>
        <w:t xml:space="preserve"> %, </w:t>
      </w:r>
      <w:r w:rsidR="00D52D04" w:rsidRPr="00481DBD">
        <w:rPr>
          <w:rFonts w:ascii="Times New Roman" w:hAnsi="Times New Roman" w:cs="Times New Roman"/>
          <w:sz w:val="28"/>
          <w:szCs w:val="28"/>
        </w:rPr>
        <w:t>2024</w:t>
      </w:r>
      <w:r w:rsidRPr="00481DB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81DBD" w:rsidRPr="00481DBD">
        <w:rPr>
          <w:rFonts w:ascii="Times New Roman" w:hAnsi="Times New Roman" w:cs="Times New Roman"/>
          <w:sz w:val="28"/>
          <w:szCs w:val="28"/>
        </w:rPr>
        <w:t>9</w:t>
      </w:r>
      <w:r w:rsidR="00C6299C">
        <w:rPr>
          <w:rFonts w:ascii="Times New Roman" w:hAnsi="Times New Roman" w:cs="Times New Roman"/>
          <w:sz w:val="28"/>
          <w:szCs w:val="28"/>
        </w:rPr>
        <w:t>5</w:t>
      </w:r>
      <w:r w:rsidR="00481DBD" w:rsidRPr="00481DBD">
        <w:rPr>
          <w:rFonts w:ascii="Times New Roman" w:hAnsi="Times New Roman" w:cs="Times New Roman"/>
          <w:sz w:val="28"/>
          <w:szCs w:val="28"/>
        </w:rPr>
        <w:t>,5</w:t>
      </w:r>
      <w:r w:rsidRPr="00481DB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F055C" w:rsidRPr="00F53AC2" w:rsidRDefault="00FF055C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53AC2">
        <w:rPr>
          <w:rFonts w:ascii="Times New Roman" w:hAnsi="Times New Roman" w:cs="Times New Roman"/>
          <w:sz w:val="1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233"/>
        <w:gridCol w:w="1235"/>
        <w:gridCol w:w="1235"/>
        <w:gridCol w:w="1100"/>
        <w:gridCol w:w="1601"/>
      </w:tblGrid>
      <w:tr w:rsidR="005B3ED0" w:rsidRPr="00F53AC2" w:rsidTr="00F22FF5">
        <w:trPr>
          <w:trHeight w:val="203"/>
        </w:trPr>
        <w:tc>
          <w:tcPr>
            <w:tcW w:w="1552" w:type="pct"/>
            <w:vMerge w:val="restart"/>
            <w:shd w:val="clear" w:color="auto" w:fill="auto"/>
            <w:vAlign w:val="center"/>
          </w:tcPr>
          <w:p w:rsidR="005B3ED0" w:rsidRPr="00F53AC2" w:rsidRDefault="005B3ED0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448" w:type="pct"/>
            <w:gridSpan w:val="5"/>
            <w:shd w:val="clear" w:color="auto" w:fill="auto"/>
            <w:vAlign w:val="center"/>
          </w:tcPr>
          <w:p w:rsidR="005B3ED0" w:rsidRPr="00F53AC2" w:rsidRDefault="005B3ED0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806A8D" w:rsidRPr="00F53AC2" w:rsidTr="00F22FF5">
        <w:trPr>
          <w:trHeight w:val="405"/>
        </w:trPr>
        <w:tc>
          <w:tcPr>
            <w:tcW w:w="1552" w:type="pct"/>
            <w:vMerge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06A8D" w:rsidRPr="00F53AC2" w:rsidRDefault="00806A8D" w:rsidP="00F53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AC2">
              <w:rPr>
                <w:rFonts w:ascii="Times New Roman" w:hAnsi="Times New Roman" w:cs="Times New Roman"/>
                <w:sz w:val="16"/>
                <w:szCs w:val="16"/>
              </w:rPr>
              <w:t>2021 год оценка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AC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AC2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6A8D" w:rsidRPr="00F53AC2" w:rsidRDefault="00806A8D" w:rsidP="00F53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AC2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6A8D" w:rsidRPr="00F53AC2" w:rsidRDefault="00806A8D" w:rsidP="00F53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AC2">
              <w:rPr>
                <w:rFonts w:ascii="Times New Roman" w:hAnsi="Times New Roman" w:cs="Times New Roman"/>
                <w:sz w:val="16"/>
                <w:szCs w:val="16"/>
              </w:rPr>
              <w:t>Отклонение 2024 год от 2022 года</w:t>
            </w:r>
          </w:p>
        </w:tc>
      </w:tr>
      <w:tr w:rsidR="00806A8D" w:rsidRPr="00F53AC2" w:rsidTr="00F22FF5">
        <w:trPr>
          <w:trHeight w:val="284"/>
        </w:trPr>
        <w:tc>
          <w:tcPr>
            <w:tcW w:w="155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доходы,</w:t>
            </w:r>
          </w:p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806A8D" w:rsidRPr="00F53AC2" w:rsidTr="00F22FF5">
        <w:trPr>
          <w:trHeight w:val="271"/>
        </w:trPr>
        <w:tc>
          <w:tcPr>
            <w:tcW w:w="155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-0,8</w:t>
            </w:r>
          </w:p>
        </w:tc>
      </w:tr>
      <w:tr w:rsidR="00806A8D" w:rsidRPr="00F53AC2" w:rsidTr="00F22FF5">
        <w:trPr>
          <w:trHeight w:val="678"/>
        </w:trPr>
        <w:tc>
          <w:tcPr>
            <w:tcW w:w="155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6A8D" w:rsidRPr="00F53AC2" w:rsidTr="00F22FF5">
        <w:trPr>
          <w:trHeight w:val="560"/>
        </w:trPr>
        <w:tc>
          <w:tcPr>
            <w:tcW w:w="155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06A8D" w:rsidRPr="00F53AC2" w:rsidTr="00F22FF5">
        <w:trPr>
          <w:trHeight w:val="413"/>
        </w:trPr>
        <w:tc>
          <w:tcPr>
            <w:tcW w:w="155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</w:t>
            </w:r>
          </w:p>
        </w:tc>
      </w:tr>
      <w:tr w:rsidR="00806A8D" w:rsidRPr="00F53AC2" w:rsidTr="00F22FF5">
        <w:trPr>
          <w:trHeight w:val="263"/>
        </w:trPr>
        <w:tc>
          <w:tcPr>
            <w:tcW w:w="155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6A8D" w:rsidRPr="00F53AC2" w:rsidTr="00F22FF5">
        <w:trPr>
          <w:trHeight w:val="467"/>
        </w:trPr>
        <w:tc>
          <w:tcPr>
            <w:tcW w:w="155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6A8D" w:rsidRPr="00F53AC2" w:rsidRDefault="00806A8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7C64" w:rsidRPr="00F53AC2" w:rsidTr="00F22FF5">
        <w:trPr>
          <w:trHeight w:val="319"/>
        </w:trPr>
        <w:tc>
          <w:tcPr>
            <w:tcW w:w="1552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 физических лиц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1F7C64" w:rsidRPr="001F7C64" w:rsidRDefault="001F7C64" w:rsidP="001F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-0,0003</w:t>
            </w:r>
          </w:p>
        </w:tc>
      </w:tr>
      <w:tr w:rsidR="001F7C64" w:rsidRPr="00F53AC2" w:rsidTr="00F22FF5">
        <w:trPr>
          <w:trHeight w:val="283"/>
        </w:trPr>
        <w:tc>
          <w:tcPr>
            <w:tcW w:w="1552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1F7C64" w:rsidRPr="00F53AC2" w:rsidTr="00F22FF5">
        <w:trPr>
          <w:trHeight w:val="315"/>
        </w:trPr>
        <w:tc>
          <w:tcPr>
            <w:tcW w:w="1552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1F7C64" w:rsidRPr="00F53AC2" w:rsidRDefault="001F7C64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81DBD" w:rsidRPr="00F53AC2" w:rsidTr="00F22FF5">
        <w:trPr>
          <w:trHeight w:val="268"/>
        </w:trPr>
        <w:tc>
          <w:tcPr>
            <w:tcW w:w="1552" w:type="pct"/>
            <w:shd w:val="clear" w:color="auto" w:fill="auto"/>
            <w:vAlign w:val="center"/>
          </w:tcPr>
          <w:p w:rsidR="00481DBD" w:rsidRPr="00F53AC2" w:rsidRDefault="00481DB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81DBD" w:rsidRPr="00481DBD" w:rsidRDefault="00481DBD" w:rsidP="0048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81DBD" w:rsidRPr="00481DBD" w:rsidRDefault="00481DBD" w:rsidP="0048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81DBD" w:rsidRPr="00481DBD" w:rsidRDefault="00481DBD" w:rsidP="0048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81DBD" w:rsidRPr="00481DBD" w:rsidRDefault="00481DBD" w:rsidP="0048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81DBD" w:rsidRPr="00481DBD" w:rsidRDefault="00481DBD" w:rsidP="0048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DBD" w:rsidRPr="00F53AC2" w:rsidTr="00F22FF5">
        <w:trPr>
          <w:trHeight w:val="268"/>
        </w:trPr>
        <w:tc>
          <w:tcPr>
            <w:tcW w:w="1552" w:type="pct"/>
            <w:shd w:val="clear" w:color="auto" w:fill="auto"/>
            <w:vAlign w:val="center"/>
          </w:tcPr>
          <w:p w:rsidR="00481DBD" w:rsidRPr="00F53AC2" w:rsidRDefault="00481DB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</w:t>
            </w:r>
            <w:r w:rsidRPr="00806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отмененным налогам, сборам и иным обязательным платежам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81DBD" w:rsidRPr="00F53AC2" w:rsidRDefault="00481DB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81DBD" w:rsidRPr="00F53AC2" w:rsidRDefault="00481DB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81DBD" w:rsidRPr="00F53AC2" w:rsidRDefault="00481DB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81DBD" w:rsidRPr="00F53AC2" w:rsidRDefault="00481DB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81DBD" w:rsidRPr="00F53AC2" w:rsidRDefault="00481DBD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574C3" w:rsidRPr="00330CE3" w:rsidRDefault="008574C3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DF2" w:rsidRPr="0086124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4F">
        <w:rPr>
          <w:rFonts w:ascii="Times New Roman" w:hAnsi="Times New Roman" w:cs="Times New Roman"/>
          <w:sz w:val="28"/>
          <w:szCs w:val="28"/>
        </w:rPr>
        <w:t>Общ</w:t>
      </w:r>
      <w:r w:rsidR="008574C3" w:rsidRPr="0086124F">
        <w:rPr>
          <w:rFonts w:ascii="Times New Roman" w:hAnsi="Times New Roman" w:cs="Times New Roman"/>
          <w:sz w:val="28"/>
          <w:szCs w:val="28"/>
        </w:rPr>
        <w:t>ий объем</w:t>
      </w:r>
      <w:r w:rsidRPr="0086124F">
        <w:rPr>
          <w:rFonts w:ascii="Times New Roman" w:hAnsi="Times New Roman" w:cs="Times New Roman"/>
          <w:sz w:val="28"/>
          <w:szCs w:val="28"/>
        </w:rPr>
        <w:t xml:space="preserve"> неналоговых доходов прогнозируется                                   на </w:t>
      </w:r>
      <w:r w:rsidR="00D52D04" w:rsidRPr="0086124F">
        <w:rPr>
          <w:rFonts w:ascii="Times New Roman" w:hAnsi="Times New Roman" w:cs="Times New Roman"/>
          <w:sz w:val="28"/>
          <w:szCs w:val="28"/>
        </w:rPr>
        <w:t>2022</w:t>
      </w:r>
      <w:r w:rsidRPr="008612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6124F" w:rsidRPr="0086124F">
        <w:rPr>
          <w:rFonts w:ascii="Times New Roman" w:hAnsi="Times New Roman" w:cs="Times New Roman"/>
          <w:sz w:val="28"/>
          <w:szCs w:val="28"/>
        </w:rPr>
        <w:t>439 912,8</w:t>
      </w:r>
      <w:r w:rsidR="00BC043B" w:rsidRPr="0086124F">
        <w:rPr>
          <w:rFonts w:ascii="Times New Roman" w:hAnsi="Times New Roman" w:cs="Times New Roman"/>
          <w:sz w:val="28"/>
          <w:szCs w:val="28"/>
        </w:rPr>
        <w:t xml:space="preserve"> </w:t>
      </w:r>
      <w:r w:rsidRPr="0086124F">
        <w:rPr>
          <w:rFonts w:ascii="Times New Roman" w:hAnsi="Times New Roman" w:cs="Times New Roman"/>
          <w:sz w:val="28"/>
          <w:szCs w:val="28"/>
        </w:rPr>
        <w:t>тыс. рублей, что</w:t>
      </w:r>
      <w:r w:rsidR="001726BF" w:rsidRPr="0086124F">
        <w:rPr>
          <w:rFonts w:ascii="Times New Roman" w:hAnsi="Times New Roman" w:cs="Times New Roman"/>
          <w:sz w:val="28"/>
          <w:szCs w:val="28"/>
        </w:rPr>
        <w:t xml:space="preserve"> выше первоначального плана  </w:t>
      </w:r>
      <w:r w:rsidR="001928C6" w:rsidRPr="0086124F">
        <w:rPr>
          <w:rFonts w:ascii="Times New Roman" w:hAnsi="Times New Roman" w:cs="Times New Roman"/>
          <w:sz w:val="28"/>
          <w:szCs w:val="28"/>
        </w:rPr>
        <w:t>2021</w:t>
      </w:r>
      <w:r w:rsidR="005B3522" w:rsidRPr="0086124F">
        <w:rPr>
          <w:rFonts w:ascii="Times New Roman" w:hAnsi="Times New Roman" w:cs="Times New Roman"/>
          <w:sz w:val="28"/>
          <w:szCs w:val="28"/>
        </w:rPr>
        <w:t xml:space="preserve"> </w:t>
      </w:r>
      <w:r w:rsidRPr="0086124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86124F" w:rsidRPr="0086124F">
        <w:rPr>
          <w:rFonts w:ascii="Times New Roman" w:hAnsi="Times New Roman" w:cs="Times New Roman"/>
          <w:sz w:val="28"/>
          <w:szCs w:val="28"/>
        </w:rPr>
        <w:t>14,2</w:t>
      </w:r>
      <w:r w:rsidR="005B3522" w:rsidRPr="0086124F">
        <w:rPr>
          <w:rFonts w:ascii="Times New Roman" w:hAnsi="Times New Roman" w:cs="Times New Roman"/>
          <w:sz w:val="28"/>
          <w:szCs w:val="28"/>
        </w:rPr>
        <w:t xml:space="preserve"> </w:t>
      </w:r>
      <w:r w:rsidRPr="0086124F">
        <w:rPr>
          <w:rFonts w:ascii="Times New Roman" w:hAnsi="Times New Roman" w:cs="Times New Roman"/>
          <w:sz w:val="28"/>
          <w:szCs w:val="28"/>
        </w:rPr>
        <w:t xml:space="preserve">% или </w:t>
      </w:r>
      <w:r w:rsidR="0086124F" w:rsidRPr="0086124F">
        <w:rPr>
          <w:rFonts w:ascii="Times New Roman" w:hAnsi="Times New Roman" w:cs="Times New Roman"/>
          <w:sz w:val="28"/>
          <w:szCs w:val="28"/>
        </w:rPr>
        <w:t>54 825,8</w:t>
      </w:r>
      <w:r w:rsidR="005B3522" w:rsidRPr="0086124F">
        <w:rPr>
          <w:rFonts w:ascii="Times New Roman" w:hAnsi="Times New Roman" w:cs="Times New Roman"/>
          <w:sz w:val="28"/>
          <w:szCs w:val="28"/>
        </w:rPr>
        <w:t xml:space="preserve"> </w:t>
      </w:r>
      <w:r w:rsidRPr="0086124F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52D04" w:rsidRPr="0086124F">
        <w:rPr>
          <w:rFonts w:ascii="Times New Roman" w:hAnsi="Times New Roman" w:cs="Times New Roman"/>
          <w:sz w:val="28"/>
          <w:szCs w:val="28"/>
        </w:rPr>
        <w:t>2023</w:t>
      </w:r>
      <w:r w:rsidRPr="0086124F">
        <w:rPr>
          <w:rFonts w:ascii="Times New Roman" w:hAnsi="Times New Roman" w:cs="Times New Roman"/>
          <w:sz w:val="28"/>
          <w:szCs w:val="28"/>
        </w:rPr>
        <w:t xml:space="preserve"> год                                 – </w:t>
      </w:r>
      <w:r w:rsidR="0086124F" w:rsidRPr="0086124F">
        <w:rPr>
          <w:rFonts w:ascii="Times New Roman" w:hAnsi="Times New Roman" w:cs="Times New Roman"/>
          <w:sz w:val="28"/>
          <w:szCs w:val="28"/>
        </w:rPr>
        <w:t>444 768,9</w:t>
      </w:r>
      <w:r w:rsidR="005B3522" w:rsidRPr="0086124F">
        <w:rPr>
          <w:rFonts w:ascii="Times New Roman" w:hAnsi="Times New Roman" w:cs="Times New Roman"/>
          <w:sz w:val="28"/>
          <w:szCs w:val="28"/>
        </w:rPr>
        <w:t xml:space="preserve"> </w:t>
      </w:r>
      <w:r w:rsidRPr="0086124F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52D04" w:rsidRPr="0086124F">
        <w:rPr>
          <w:rFonts w:ascii="Times New Roman" w:hAnsi="Times New Roman" w:cs="Times New Roman"/>
          <w:sz w:val="28"/>
          <w:szCs w:val="28"/>
        </w:rPr>
        <w:t>2024</w:t>
      </w:r>
      <w:r w:rsidRPr="008612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6124F" w:rsidRPr="0086124F">
        <w:rPr>
          <w:rFonts w:ascii="Times New Roman" w:hAnsi="Times New Roman" w:cs="Times New Roman"/>
          <w:sz w:val="28"/>
          <w:szCs w:val="28"/>
        </w:rPr>
        <w:t>440 763,0</w:t>
      </w:r>
      <w:r w:rsidR="005B3522" w:rsidRPr="0086124F">
        <w:rPr>
          <w:rFonts w:ascii="Times New Roman" w:hAnsi="Times New Roman" w:cs="Times New Roman"/>
          <w:sz w:val="28"/>
          <w:szCs w:val="28"/>
        </w:rPr>
        <w:t xml:space="preserve"> </w:t>
      </w:r>
      <w:r w:rsidRPr="0086124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B3ED0" w:rsidRPr="0086124F" w:rsidRDefault="005B3ED0" w:rsidP="00CD129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4F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474BF8" w:rsidRPr="008612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6BF" w:rsidRPr="0086124F">
        <w:rPr>
          <w:rFonts w:ascii="Times New Roman" w:hAnsi="Times New Roman" w:cs="Times New Roman"/>
          <w:sz w:val="28"/>
          <w:szCs w:val="28"/>
        </w:rPr>
        <w:t xml:space="preserve">Ханты-Мансийского района в </w:t>
      </w:r>
      <w:r w:rsidR="001928C6" w:rsidRPr="0086124F">
        <w:rPr>
          <w:rFonts w:ascii="Times New Roman" w:hAnsi="Times New Roman" w:cs="Times New Roman"/>
          <w:sz w:val="28"/>
          <w:szCs w:val="28"/>
        </w:rPr>
        <w:t>2021</w:t>
      </w:r>
      <w:r w:rsidRPr="0086124F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бюджета Ханты-Мансийского района в </w:t>
      </w:r>
      <w:r w:rsidR="00D52D04" w:rsidRPr="0086124F">
        <w:rPr>
          <w:rFonts w:ascii="Times New Roman" w:hAnsi="Times New Roman" w:cs="Times New Roman"/>
          <w:sz w:val="28"/>
          <w:szCs w:val="28"/>
        </w:rPr>
        <w:t>2022</w:t>
      </w:r>
      <w:r w:rsidRPr="0086124F">
        <w:rPr>
          <w:rFonts w:ascii="Times New Roman" w:hAnsi="Times New Roman" w:cs="Times New Roman"/>
          <w:sz w:val="28"/>
          <w:szCs w:val="28"/>
        </w:rPr>
        <w:t xml:space="preserve"> году утвердить </w:t>
      </w:r>
      <w:r w:rsidR="00335DE4" w:rsidRPr="0086124F">
        <w:rPr>
          <w:rFonts w:ascii="Times New Roman" w:hAnsi="Times New Roman" w:cs="Times New Roman"/>
          <w:sz w:val="28"/>
          <w:szCs w:val="28"/>
        </w:rPr>
        <w:t xml:space="preserve">меньше на </w:t>
      </w:r>
      <w:r w:rsidR="0086124F" w:rsidRPr="0086124F">
        <w:rPr>
          <w:rFonts w:ascii="Times New Roman" w:hAnsi="Times New Roman" w:cs="Times New Roman"/>
          <w:sz w:val="28"/>
          <w:szCs w:val="28"/>
        </w:rPr>
        <w:t>25 083,6</w:t>
      </w:r>
      <w:r w:rsidR="0074282F" w:rsidRPr="0086124F">
        <w:rPr>
          <w:rFonts w:ascii="Times New Roman" w:hAnsi="Times New Roman" w:cs="Times New Roman"/>
          <w:sz w:val="28"/>
          <w:szCs w:val="28"/>
        </w:rPr>
        <w:t xml:space="preserve"> </w:t>
      </w:r>
      <w:r w:rsidRPr="0086124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35DE4" w:rsidRPr="0086124F">
        <w:rPr>
          <w:rFonts w:ascii="Times New Roman" w:hAnsi="Times New Roman" w:cs="Times New Roman"/>
          <w:sz w:val="28"/>
          <w:szCs w:val="28"/>
        </w:rPr>
        <w:t>1</w:t>
      </w:r>
      <w:r w:rsidR="0086124F" w:rsidRPr="0086124F">
        <w:rPr>
          <w:rFonts w:ascii="Times New Roman" w:hAnsi="Times New Roman" w:cs="Times New Roman"/>
          <w:sz w:val="28"/>
          <w:szCs w:val="28"/>
        </w:rPr>
        <w:t>,9</w:t>
      </w:r>
      <w:r w:rsidRPr="0086124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4282F" w:rsidRPr="00420C9C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420C9C">
        <w:rPr>
          <w:rFonts w:ascii="Times New Roman" w:hAnsi="Times New Roman" w:cs="Times New Roman"/>
          <w:sz w:val="18"/>
        </w:rPr>
        <w:t>Таблица 4</w:t>
      </w:r>
    </w:p>
    <w:p w:rsidR="0074282F" w:rsidRPr="00420C9C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420C9C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4"/>
        <w:gridCol w:w="1538"/>
        <w:gridCol w:w="975"/>
        <w:gridCol w:w="1211"/>
        <w:gridCol w:w="1211"/>
        <w:gridCol w:w="975"/>
        <w:gridCol w:w="973"/>
      </w:tblGrid>
      <w:tr w:rsidR="00BC043B" w:rsidRPr="00C6299C" w:rsidTr="00D01DD4">
        <w:trPr>
          <w:trHeight w:val="540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420C9C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420C9C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ожидаемого исполнения доходов бюджета </w:t>
            </w:r>
            <w:r w:rsidR="00C02693"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</w:t>
            </w:r>
            <w:r w:rsidR="00420C9C"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2021</w:t>
            </w:r>
            <w:r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420C9C" w:rsidRDefault="00D52D0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BC043B"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420C9C" w:rsidRDefault="00D52D0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BC043B"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к оценке </w:t>
            </w:r>
            <w:r w:rsidR="00C02693"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  <w:r w:rsidR="00420C9C"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="00BC043B"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420C9C" w:rsidRDefault="00D52D0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BC043B"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4" w:rsidRPr="00D06983" w:rsidRDefault="00D01DD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01DD4" w:rsidRPr="00D06983" w:rsidRDefault="00D01DD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01DD4" w:rsidRPr="00D06983" w:rsidRDefault="00D52D0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BC043B" w:rsidRPr="00D06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BC043B" w:rsidRPr="00D06983" w:rsidRDefault="00BC043B" w:rsidP="00D01D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43B" w:rsidRPr="00C6299C" w:rsidTr="00D01DD4">
        <w:trPr>
          <w:trHeight w:val="623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420C9C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420C9C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420C9C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420C9C" w:rsidRDefault="00C6299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сумма </w:t>
            </w:r>
          </w:p>
          <w:p w:rsidR="00BC043B" w:rsidRPr="00420C9C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420C9C" w:rsidRDefault="00C6299C" w:rsidP="00C629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420C9C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D06983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D0F" w:rsidRPr="00C6299C" w:rsidTr="00D01DD4">
        <w:trPr>
          <w:trHeight w:val="512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0F" w:rsidRPr="00420C9C" w:rsidRDefault="00371D0F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Неналоговые доходы, </w:t>
            </w:r>
          </w:p>
          <w:p w:rsidR="00371D0F" w:rsidRPr="00420C9C" w:rsidRDefault="00371D0F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473 262,8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439 912,8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-33 350,0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444 768,9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D06983" w:rsidRDefault="00371D0F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440 763,0</w:t>
            </w:r>
          </w:p>
        </w:tc>
      </w:tr>
      <w:tr w:rsidR="00371D0F" w:rsidRPr="00420C9C" w:rsidTr="00371D0F">
        <w:trPr>
          <w:trHeight w:val="115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0F" w:rsidRPr="00420C9C" w:rsidRDefault="00D04D12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311 376,1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312 761,2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1 385,1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315 074,8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D06983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313 683,6</w:t>
            </w:r>
          </w:p>
        </w:tc>
      </w:tr>
      <w:tr w:rsidR="00371D0F" w:rsidRPr="00420C9C" w:rsidTr="00335DE4">
        <w:trPr>
          <w:trHeight w:val="51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D0F" w:rsidRPr="00420C9C" w:rsidRDefault="00371D0F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65 929,6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58 436,5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-7 493,1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58 436,5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58 436,5</w:t>
            </w:r>
          </w:p>
        </w:tc>
      </w:tr>
      <w:tr w:rsidR="00371D0F" w:rsidRPr="00420C9C" w:rsidTr="00335DE4">
        <w:trPr>
          <w:trHeight w:val="738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D0F" w:rsidRPr="00420C9C" w:rsidRDefault="00371D0F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26 431,7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12 283,5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-14 148,2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-53,5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12 304,0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12 633,0</w:t>
            </w:r>
          </w:p>
        </w:tc>
      </w:tr>
      <w:tr w:rsidR="00371D0F" w:rsidRPr="00420C9C" w:rsidTr="00335DE4">
        <w:trPr>
          <w:trHeight w:val="706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D0F" w:rsidRPr="00420C9C" w:rsidRDefault="00371D0F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5 220,4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418,7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-4 801,7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-92,0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2 939,1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  <w:tr w:rsidR="00371D0F" w:rsidRPr="00420C9C" w:rsidTr="00335DE4">
        <w:trPr>
          <w:trHeight w:val="1269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D0F" w:rsidRPr="00420C9C" w:rsidRDefault="00371D0F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  <w:tr w:rsidR="00371D0F" w:rsidRPr="00420C9C" w:rsidTr="00335DE4">
        <w:trPr>
          <w:trHeight w:val="4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D0F" w:rsidRPr="00420C9C" w:rsidRDefault="00371D0F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Штрафы, санкции, возмещение ущерба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64 305,0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56 012,9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-8 292,1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-12,9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56 014,5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56 009,9</w:t>
            </w:r>
          </w:p>
        </w:tc>
      </w:tr>
      <w:tr w:rsidR="00371D0F" w:rsidRPr="00330CE3" w:rsidTr="00335DE4">
        <w:trPr>
          <w:trHeight w:val="263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D0F" w:rsidRPr="00420C9C" w:rsidRDefault="00371D0F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Прочие неналоговые доходы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0F" w:rsidRPr="00420C9C" w:rsidRDefault="00371D0F" w:rsidP="00420C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</w:tbl>
    <w:p w:rsidR="005B3ED0" w:rsidRPr="00330CE3" w:rsidRDefault="005B3ED0" w:rsidP="00C933D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highlight w:val="yellow"/>
          <w:lang w:eastAsia="ru-RU"/>
        </w:rPr>
      </w:pPr>
    </w:p>
    <w:p w:rsidR="005B3ED0" w:rsidRPr="0004052A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2A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                  Ханты-Мансийского района </w:t>
      </w:r>
      <w:r w:rsidR="009E3176" w:rsidRPr="0004052A">
        <w:rPr>
          <w:rFonts w:ascii="Times New Roman" w:hAnsi="Times New Roman" w:cs="Times New Roman"/>
          <w:sz w:val="28"/>
          <w:szCs w:val="28"/>
        </w:rPr>
        <w:t>у</w:t>
      </w:r>
      <w:r w:rsidR="0004052A" w:rsidRPr="0004052A">
        <w:rPr>
          <w:rFonts w:ascii="Times New Roman" w:hAnsi="Times New Roman" w:cs="Times New Roman"/>
          <w:sz w:val="28"/>
          <w:szCs w:val="28"/>
        </w:rPr>
        <w:t>величилась</w:t>
      </w:r>
      <w:r w:rsidR="009E3176" w:rsidRPr="0004052A">
        <w:rPr>
          <w:rFonts w:ascii="Times New Roman" w:hAnsi="Times New Roman" w:cs="Times New Roman"/>
          <w:sz w:val="28"/>
          <w:szCs w:val="28"/>
        </w:rPr>
        <w:t xml:space="preserve"> с </w:t>
      </w:r>
      <w:r w:rsidR="0004052A" w:rsidRPr="0004052A">
        <w:rPr>
          <w:rFonts w:ascii="Times New Roman" w:hAnsi="Times New Roman" w:cs="Times New Roman"/>
          <w:sz w:val="28"/>
          <w:szCs w:val="28"/>
        </w:rPr>
        <w:t>9,6</w:t>
      </w:r>
      <w:r w:rsidR="009E3176" w:rsidRPr="0004052A">
        <w:rPr>
          <w:rFonts w:ascii="Times New Roman" w:hAnsi="Times New Roman" w:cs="Times New Roman"/>
          <w:sz w:val="28"/>
          <w:szCs w:val="28"/>
        </w:rPr>
        <w:t xml:space="preserve"> % в первоначальном бюджете </w:t>
      </w:r>
      <w:r w:rsidR="001928C6" w:rsidRPr="0004052A">
        <w:rPr>
          <w:rFonts w:ascii="Times New Roman" w:hAnsi="Times New Roman" w:cs="Times New Roman"/>
          <w:sz w:val="28"/>
          <w:szCs w:val="28"/>
        </w:rPr>
        <w:t>2021</w:t>
      </w:r>
      <w:r w:rsidRPr="0004052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04052A" w:rsidRPr="0004052A">
        <w:rPr>
          <w:rFonts w:ascii="Times New Roman" w:hAnsi="Times New Roman" w:cs="Times New Roman"/>
          <w:sz w:val="28"/>
          <w:szCs w:val="28"/>
        </w:rPr>
        <w:t>11,5</w:t>
      </w:r>
      <w:r w:rsidRPr="0004052A">
        <w:rPr>
          <w:rFonts w:ascii="Times New Roman" w:hAnsi="Times New Roman" w:cs="Times New Roman"/>
          <w:sz w:val="28"/>
          <w:szCs w:val="28"/>
        </w:rPr>
        <w:t xml:space="preserve"> % в </w:t>
      </w:r>
      <w:r w:rsidR="00D52D04" w:rsidRPr="0004052A">
        <w:rPr>
          <w:rFonts w:ascii="Times New Roman" w:hAnsi="Times New Roman" w:cs="Times New Roman"/>
          <w:sz w:val="28"/>
          <w:szCs w:val="28"/>
        </w:rPr>
        <w:t>2022</w:t>
      </w:r>
      <w:r w:rsidRPr="0004052A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EC59D1" w:rsidRPr="0004052A">
        <w:rPr>
          <w:rFonts w:ascii="Times New Roman" w:hAnsi="Times New Roman" w:cs="Times New Roman"/>
          <w:sz w:val="28"/>
          <w:szCs w:val="28"/>
        </w:rPr>
        <w:t xml:space="preserve">в </w:t>
      </w:r>
      <w:r w:rsidR="00D52D04" w:rsidRPr="0004052A">
        <w:rPr>
          <w:rFonts w:ascii="Times New Roman" w:hAnsi="Times New Roman" w:cs="Times New Roman"/>
          <w:sz w:val="28"/>
          <w:szCs w:val="28"/>
        </w:rPr>
        <w:t>2023</w:t>
      </w:r>
      <w:r w:rsidR="00EC59D1" w:rsidRPr="0004052A">
        <w:rPr>
          <w:rFonts w:ascii="Times New Roman" w:hAnsi="Times New Roman" w:cs="Times New Roman"/>
          <w:sz w:val="28"/>
          <w:szCs w:val="28"/>
        </w:rPr>
        <w:t xml:space="preserve"> </w:t>
      </w:r>
      <w:r w:rsidRPr="0004052A">
        <w:rPr>
          <w:rFonts w:ascii="Times New Roman" w:hAnsi="Times New Roman" w:cs="Times New Roman"/>
          <w:sz w:val="28"/>
          <w:szCs w:val="28"/>
        </w:rPr>
        <w:t>и</w:t>
      </w:r>
      <w:r w:rsidR="00EC59D1" w:rsidRPr="0004052A">
        <w:rPr>
          <w:rFonts w:ascii="Times New Roman" w:hAnsi="Times New Roman" w:cs="Times New Roman"/>
          <w:sz w:val="28"/>
          <w:szCs w:val="28"/>
        </w:rPr>
        <w:t xml:space="preserve"> в</w:t>
      </w:r>
      <w:r w:rsidRPr="0004052A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04052A">
        <w:rPr>
          <w:rFonts w:ascii="Times New Roman" w:hAnsi="Times New Roman" w:cs="Times New Roman"/>
          <w:sz w:val="28"/>
          <w:szCs w:val="28"/>
        </w:rPr>
        <w:t>2024</w:t>
      </w:r>
      <w:r w:rsidR="00EC59D1" w:rsidRPr="0004052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4C3" w:rsidRPr="0004052A">
        <w:rPr>
          <w:rFonts w:ascii="Times New Roman" w:hAnsi="Times New Roman" w:cs="Times New Roman"/>
          <w:sz w:val="28"/>
          <w:szCs w:val="28"/>
        </w:rPr>
        <w:t>ах</w:t>
      </w:r>
      <w:r w:rsidR="00EC59D1" w:rsidRPr="0004052A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0405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176" w:rsidRPr="0004052A">
        <w:rPr>
          <w:rFonts w:ascii="Times New Roman" w:hAnsi="Times New Roman" w:cs="Times New Roman"/>
          <w:sz w:val="28"/>
          <w:szCs w:val="28"/>
        </w:rPr>
        <w:t>1</w:t>
      </w:r>
      <w:r w:rsidR="0004052A" w:rsidRPr="0004052A">
        <w:rPr>
          <w:rFonts w:ascii="Times New Roman" w:hAnsi="Times New Roman" w:cs="Times New Roman"/>
          <w:sz w:val="28"/>
          <w:szCs w:val="28"/>
        </w:rPr>
        <w:t>1,6</w:t>
      </w:r>
      <w:r w:rsidR="009E3176" w:rsidRPr="0004052A">
        <w:rPr>
          <w:rFonts w:ascii="Times New Roman" w:hAnsi="Times New Roman" w:cs="Times New Roman"/>
          <w:sz w:val="28"/>
          <w:szCs w:val="28"/>
        </w:rPr>
        <w:t xml:space="preserve"> % и </w:t>
      </w:r>
      <w:r w:rsidR="0004052A" w:rsidRPr="0004052A">
        <w:rPr>
          <w:rFonts w:ascii="Times New Roman" w:hAnsi="Times New Roman" w:cs="Times New Roman"/>
          <w:sz w:val="28"/>
          <w:szCs w:val="28"/>
        </w:rPr>
        <w:t>12,0</w:t>
      </w:r>
      <w:r w:rsidR="009E3176" w:rsidRPr="0004052A">
        <w:rPr>
          <w:rFonts w:ascii="Times New Roman" w:hAnsi="Times New Roman" w:cs="Times New Roman"/>
          <w:sz w:val="28"/>
          <w:szCs w:val="28"/>
        </w:rPr>
        <w:t xml:space="preserve"> % </w:t>
      </w:r>
      <w:r w:rsidRPr="0004052A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5B3ED0" w:rsidRPr="00192F52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F52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D52D04" w:rsidRPr="00192F52">
        <w:rPr>
          <w:rFonts w:ascii="Times New Roman" w:hAnsi="Times New Roman" w:cs="Times New Roman"/>
          <w:sz w:val="28"/>
          <w:szCs w:val="28"/>
        </w:rPr>
        <w:t>2022</w:t>
      </w:r>
      <w:r w:rsidRPr="00192F52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743090" w:rsidRPr="00192F52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6D597C" w:rsidRPr="00192F52">
        <w:rPr>
          <w:rFonts w:ascii="Times New Roman" w:hAnsi="Times New Roman" w:cs="Times New Roman"/>
          <w:sz w:val="28"/>
          <w:szCs w:val="28"/>
        </w:rPr>
        <w:t>7</w:t>
      </w:r>
      <w:r w:rsidR="0004052A" w:rsidRPr="00192F52">
        <w:rPr>
          <w:rFonts w:ascii="Times New Roman" w:hAnsi="Times New Roman" w:cs="Times New Roman"/>
          <w:sz w:val="28"/>
          <w:szCs w:val="28"/>
        </w:rPr>
        <w:t>1,1</w:t>
      </w:r>
      <w:r w:rsidR="00B4218D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Pr="00192F52">
        <w:rPr>
          <w:rFonts w:ascii="Times New Roman" w:hAnsi="Times New Roman" w:cs="Times New Roman"/>
          <w:sz w:val="28"/>
          <w:szCs w:val="28"/>
        </w:rPr>
        <w:t>%</w:t>
      </w:r>
      <w:r w:rsidR="00743090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Pr="00192F52">
        <w:rPr>
          <w:rFonts w:ascii="Times New Roman" w:hAnsi="Times New Roman" w:cs="Times New Roman"/>
          <w:sz w:val="28"/>
          <w:szCs w:val="28"/>
        </w:rPr>
        <w:t xml:space="preserve"> составляют доходы от использования имущества, находящегося в государственной и муниципальной собственности,</w:t>
      </w:r>
      <w:r w:rsidR="00400DF2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="006D597C" w:rsidRPr="00192F52">
        <w:rPr>
          <w:rFonts w:ascii="Times New Roman" w:hAnsi="Times New Roman" w:cs="Times New Roman"/>
          <w:sz w:val="28"/>
          <w:szCs w:val="28"/>
        </w:rPr>
        <w:t xml:space="preserve">платежи при пользовании природными ресурсами прогнозируются – </w:t>
      </w:r>
      <w:r w:rsidR="0004052A" w:rsidRPr="00192F52">
        <w:rPr>
          <w:rFonts w:ascii="Times New Roman" w:hAnsi="Times New Roman" w:cs="Times New Roman"/>
          <w:sz w:val="28"/>
          <w:szCs w:val="28"/>
        </w:rPr>
        <w:t xml:space="preserve">13,3 </w:t>
      </w:r>
      <w:r w:rsidR="006D597C" w:rsidRPr="00192F52">
        <w:rPr>
          <w:rFonts w:ascii="Times New Roman" w:hAnsi="Times New Roman" w:cs="Times New Roman"/>
          <w:sz w:val="28"/>
          <w:szCs w:val="28"/>
        </w:rPr>
        <w:t xml:space="preserve">%, </w:t>
      </w:r>
      <w:r w:rsidR="00400DF2" w:rsidRPr="00192F52">
        <w:rPr>
          <w:rFonts w:ascii="Times New Roman" w:hAnsi="Times New Roman" w:cs="Times New Roman"/>
          <w:sz w:val="28"/>
          <w:szCs w:val="28"/>
        </w:rPr>
        <w:t>ш</w:t>
      </w:r>
      <w:r w:rsidR="004C6691" w:rsidRPr="00192F52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</w:t>
      </w:r>
      <w:r w:rsidR="008574C3" w:rsidRPr="00192F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6691" w:rsidRPr="00192F52">
        <w:rPr>
          <w:rFonts w:ascii="Times New Roman" w:hAnsi="Times New Roman" w:cs="Times New Roman"/>
          <w:sz w:val="28"/>
          <w:szCs w:val="28"/>
        </w:rPr>
        <w:t xml:space="preserve">– </w:t>
      </w:r>
      <w:r w:rsidR="00192F52" w:rsidRPr="00192F52">
        <w:rPr>
          <w:rFonts w:ascii="Times New Roman" w:hAnsi="Times New Roman" w:cs="Times New Roman"/>
          <w:sz w:val="28"/>
          <w:szCs w:val="28"/>
        </w:rPr>
        <w:t>12,7 %</w:t>
      </w:r>
      <w:r w:rsidR="004C6691" w:rsidRPr="00192F52">
        <w:rPr>
          <w:rFonts w:ascii="Times New Roman" w:hAnsi="Times New Roman" w:cs="Times New Roman"/>
          <w:sz w:val="28"/>
          <w:szCs w:val="28"/>
        </w:rPr>
        <w:t>,</w:t>
      </w:r>
      <w:r w:rsidR="00B92F98" w:rsidRPr="00192F52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компенсации затрат государства в размере </w:t>
      </w:r>
      <w:r w:rsidR="00192F52" w:rsidRPr="00192F52">
        <w:rPr>
          <w:rFonts w:ascii="Times New Roman" w:hAnsi="Times New Roman" w:cs="Times New Roman"/>
          <w:sz w:val="28"/>
          <w:szCs w:val="28"/>
        </w:rPr>
        <w:t>2,8</w:t>
      </w:r>
      <w:r w:rsidR="00B92F98" w:rsidRPr="00192F52">
        <w:rPr>
          <w:rFonts w:ascii="Times New Roman" w:hAnsi="Times New Roman" w:cs="Times New Roman"/>
          <w:sz w:val="28"/>
          <w:szCs w:val="28"/>
        </w:rPr>
        <w:t xml:space="preserve"> %,</w:t>
      </w:r>
      <w:r w:rsidR="006D597C" w:rsidRPr="00192F52">
        <w:rPr>
          <w:rFonts w:ascii="Times New Roman" w:hAnsi="Times New Roman" w:cs="Times New Roman"/>
          <w:sz w:val="28"/>
          <w:szCs w:val="28"/>
        </w:rPr>
        <w:t xml:space="preserve"> д</w:t>
      </w:r>
      <w:r w:rsidRPr="00192F52">
        <w:rPr>
          <w:rFonts w:ascii="Times New Roman" w:hAnsi="Times New Roman" w:cs="Times New Roman"/>
          <w:sz w:val="28"/>
          <w:szCs w:val="28"/>
        </w:rPr>
        <w:t>оходы от продажи материальных</w:t>
      </w:r>
      <w:r w:rsidR="008574C3" w:rsidRPr="00192F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597C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Pr="00192F52">
        <w:rPr>
          <w:rFonts w:ascii="Times New Roman" w:hAnsi="Times New Roman" w:cs="Times New Roman"/>
          <w:sz w:val="28"/>
          <w:szCs w:val="28"/>
        </w:rPr>
        <w:t xml:space="preserve">и нематериальных активов </w:t>
      </w:r>
      <w:r w:rsidR="008574C3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Pr="00192F52">
        <w:rPr>
          <w:rFonts w:ascii="Times New Roman" w:hAnsi="Times New Roman" w:cs="Times New Roman"/>
          <w:sz w:val="28"/>
          <w:szCs w:val="28"/>
        </w:rPr>
        <w:t xml:space="preserve">– </w:t>
      </w:r>
      <w:r w:rsidR="004C6691" w:rsidRPr="00192F52">
        <w:rPr>
          <w:rFonts w:ascii="Times New Roman" w:hAnsi="Times New Roman" w:cs="Times New Roman"/>
          <w:sz w:val="28"/>
          <w:szCs w:val="28"/>
        </w:rPr>
        <w:t>0,</w:t>
      </w:r>
      <w:r w:rsidR="00192F52" w:rsidRPr="00192F52">
        <w:rPr>
          <w:rFonts w:ascii="Times New Roman" w:hAnsi="Times New Roman" w:cs="Times New Roman"/>
          <w:sz w:val="28"/>
          <w:szCs w:val="28"/>
        </w:rPr>
        <w:t>1</w:t>
      </w:r>
      <w:r w:rsidR="004C6691" w:rsidRPr="00192F52">
        <w:rPr>
          <w:rFonts w:ascii="Times New Roman" w:hAnsi="Times New Roman" w:cs="Times New Roman"/>
          <w:sz w:val="28"/>
          <w:szCs w:val="28"/>
        </w:rPr>
        <w:t xml:space="preserve"> %</w:t>
      </w:r>
      <w:r w:rsidRPr="00192F52">
        <w:rPr>
          <w:rFonts w:ascii="Times New Roman" w:hAnsi="Times New Roman" w:cs="Times New Roman"/>
          <w:sz w:val="28"/>
          <w:szCs w:val="28"/>
        </w:rPr>
        <w:t>. На плановый п</w:t>
      </w:r>
      <w:r w:rsidR="00743090" w:rsidRPr="00192F52">
        <w:rPr>
          <w:rFonts w:ascii="Times New Roman" w:hAnsi="Times New Roman" w:cs="Times New Roman"/>
          <w:sz w:val="28"/>
          <w:szCs w:val="28"/>
        </w:rPr>
        <w:t>ериод</w:t>
      </w:r>
      <w:r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192F52">
        <w:rPr>
          <w:rFonts w:ascii="Times New Roman" w:hAnsi="Times New Roman" w:cs="Times New Roman"/>
          <w:sz w:val="28"/>
          <w:szCs w:val="28"/>
        </w:rPr>
        <w:t>2023</w:t>
      </w:r>
      <w:r w:rsidRPr="00192F52">
        <w:rPr>
          <w:rFonts w:ascii="Times New Roman" w:hAnsi="Times New Roman" w:cs="Times New Roman"/>
          <w:sz w:val="28"/>
          <w:szCs w:val="28"/>
        </w:rPr>
        <w:t>-</w:t>
      </w:r>
      <w:r w:rsidR="00D52D04" w:rsidRPr="00192F52">
        <w:rPr>
          <w:rFonts w:ascii="Times New Roman" w:hAnsi="Times New Roman" w:cs="Times New Roman"/>
          <w:sz w:val="28"/>
          <w:szCs w:val="28"/>
        </w:rPr>
        <w:t>2024</w:t>
      </w:r>
      <w:r w:rsidRPr="00192F52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End"/>
      <w:r w:rsidRPr="00192F52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ситуация. </w:t>
      </w:r>
    </w:p>
    <w:p w:rsidR="005B3ED0" w:rsidRPr="00192F52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52">
        <w:rPr>
          <w:rFonts w:ascii="Times New Roman" w:hAnsi="Times New Roman" w:cs="Times New Roman"/>
          <w:sz w:val="28"/>
          <w:szCs w:val="28"/>
        </w:rPr>
        <w:t>Анализ расчета прогнозных поступлений неналоговых доходов показал.</w:t>
      </w:r>
    </w:p>
    <w:p w:rsidR="005B3ED0" w:rsidRPr="00306DA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5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  в государственной и муниципальной собственности, на </w:t>
      </w:r>
      <w:r w:rsidR="00D52D04" w:rsidRPr="00192F52">
        <w:rPr>
          <w:rFonts w:ascii="Times New Roman" w:hAnsi="Times New Roman" w:cs="Times New Roman"/>
          <w:sz w:val="28"/>
          <w:szCs w:val="28"/>
        </w:rPr>
        <w:t>2022</w:t>
      </w:r>
      <w:r w:rsidRPr="00192F52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B92F98" w:rsidRPr="00192F52">
        <w:rPr>
          <w:rFonts w:ascii="Times New Roman" w:hAnsi="Times New Roman" w:cs="Times New Roman"/>
          <w:sz w:val="28"/>
          <w:szCs w:val="28"/>
        </w:rPr>
        <w:t>3</w:t>
      </w:r>
      <w:r w:rsidR="00192F52" w:rsidRPr="00192F52">
        <w:rPr>
          <w:rFonts w:ascii="Times New Roman" w:hAnsi="Times New Roman" w:cs="Times New Roman"/>
          <w:sz w:val="28"/>
          <w:szCs w:val="28"/>
        </w:rPr>
        <w:t>12 761,2</w:t>
      </w:r>
      <w:r w:rsidR="001C4469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Pr="00192F52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C4469" w:rsidRPr="00192F52">
        <w:rPr>
          <w:rFonts w:ascii="Times New Roman" w:hAnsi="Times New Roman" w:cs="Times New Roman"/>
          <w:sz w:val="28"/>
          <w:szCs w:val="28"/>
        </w:rPr>
        <w:t>больше</w:t>
      </w:r>
      <w:r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192F52">
        <w:rPr>
          <w:rFonts w:ascii="Times New Roman" w:hAnsi="Times New Roman" w:cs="Times New Roman"/>
          <w:sz w:val="28"/>
          <w:szCs w:val="28"/>
        </w:rPr>
        <w:t xml:space="preserve">                            на </w:t>
      </w:r>
      <w:r w:rsidR="00192F52" w:rsidRPr="00192F52">
        <w:rPr>
          <w:rFonts w:ascii="Times New Roman" w:hAnsi="Times New Roman" w:cs="Times New Roman"/>
          <w:sz w:val="28"/>
          <w:szCs w:val="28"/>
        </w:rPr>
        <w:t>1 385,1</w:t>
      </w:r>
      <w:r w:rsidR="008574C3" w:rsidRPr="00192F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2F52" w:rsidRPr="00192F52">
        <w:rPr>
          <w:rFonts w:ascii="Times New Roman" w:hAnsi="Times New Roman" w:cs="Times New Roman"/>
          <w:sz w:val="28"/>
          <w:szCs w:val="28"/>
        </w:rPr>
        <w:t>0,4</w:t>
      </w:r>
      <w:r w:rsidR="001C4469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192F52">
        <w:rPr>
          <w:rFonts w:ascii="Times New Roman" w:hAnsi="Times New Roman" w:cs="Times New Roman"/>
          <w:sz w:val="28"/>
          <w:szCs w:val="28"/>
        </w:rPr>
        <w:t>%</w:t>
      </w:r>
      <w:r w:rsidRPr="00192F52">
        <w:rPr>
          <w:rFonts w:ascii="Times New Roman" w:hAnsi="Times New Roman" w:cs="Times New Roman"/>
          <w:sz w:val="28"/>
          <w:szCs w:val="28"/>
        </w:rPr>
        <w:t>, чем по результатам о</w:t>
      </w:r>
      <w:r w:rsidR="000552C3" w:rsidRPr="00192F52">
        <w:rPr>
          <w:rFonts w:ascii="Times New Roman" w:hAnsi="Times New Roman" w:cs="Times New Roman"/>
          <w:sz w:val="28"/>
          <w:szCs w:val="28"/>
        </w:rPr>
        <w:t xml:space="preserve">жидаемого исполнения бюджета </w:t>
      </w:r>
      <w:r w:rsidR="001928C6" w:rsidRPr="00192F52">
        <w:rPr>
          <w:rFonts w:ascii="Times New Roman" w:hAnsi="Times New Roman" w:cs="Times New Roman"/>
          <w:sz w:val="28"/>
          <w:szCs w:val="28"/>
        </w:rPr>
        <w:t>2021</w:t>
      </w:r>
      <w:r w:rsidRPr="00192F5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552C3" w:rsidRPr="00192F52">
        <w:rPr>
          <w:rFonts w:ascii="Times New Roman" w:hAnsi="Times New Roman" w:cs="Times New Roman"/>
          <w:sz w:val="28"/>
          <w:szCs w:val="28"/>
        </w:rPr>
        <w:t>3</w:t>
      </w:r>
      <w:r w:rsidR="00192F52" w:rsidRPr="00192F52">
        <w:rPr>
          <w:rFonts w:ascii="Times New Roman" w:hAnsi="Times New Roman" w:cs="Times New Roman"/>
          <w:sz w:val="28"/>
          <w:szCs w:val="28"/>
        </w:rPr>
        <w:t>11 376,1</w:t>
      </w:r>
      <w:r w:rsidR="001C4469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Pr="00192F52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0552C3" w:rsidRPr="00192F52">
        <w:rPr>
          <w:rFonts w:ascii="Times New Roman" w:hAnsi="Times New Roman" w:cs="Times New Roman"/>
          <w:sz w:val="28"/>
          <w:szCs w:val="28"/>
        </w:rPr>
        <w:t>П</w:t>
      </w:r>
      <w:r w:rsidRPr="00192F52">
        <w:rPr>
          <w:rFonts w:ascii="Times New Roman" w:hAnsi="Times New Roman" w:cs="Times New Roman"/>
          <w:sz w:val="28"/>
          <w:szCs w:val="28"/>
        </w:rPr>
        <w:t xml:space="preserve">лановые показатели на </w:t>
      </w:r>
      <w:r w:rsidR="00D52D04" w:rsidRPr="00192F52">
        <w:rPr>
          <w:rFonts w:ascii="Times New Roman" w:hAnsi="Times New Roman" w:cs="Times New Roman"/>
          <w:sz w:val="28"/>
          <w:szCs w:val="28"/>
        </w:rPr>
        <w:t>2022</w:t>
      </w:r>
      <w:r w:rsidR="0058758F" w:rsidRPr="00192F52">
        <w:rPr>
          <w:rFonts w:ascii="Times New Roman" w:hAnsi="Times New Roman" w:cs="Times New Roman"/>
          <w:sz w:val="28"/>
          <w:szCs w:val="28"/>
        </w:rPr>
        <w:t xml:space="preserve"> </w:t>
      </w:r>
      <w:r w:rsidRPr="00192F52">
        <w:rPr>
          <w:rFonts w:ascii="Times New Roman" w:hAnsi="Times New Roman" w:cs="Times New Roman"/>
          <w:sz w:val="28"/>
          <w:szCs w:val="28"/>
        </w:rPr>
        <w:t xml:space="preserve">год сформированы </w:t>
      </w:r>
      <w:r w:rsidR="00E36F71" w:rsidRPr="00192F52">
        <w:rPr>
          <w:rFonts w:ascii="Times New Roman" w:hAnsi="Times New Roman" w:cs="Times New Roman"/>
          <w:sz w:val="28"/>
          <w:szCs w:val="28"/>
        </w:rPr>
        <w:t xml:space="preserve">с учетом действующего законодательства и договоров аренды земельных участков, </w:t>
      </w:r>
      <w:r w:rsidR="00E36F71" w:rsidRPr="00306DA0">
        <w:rPr>
          <w:rFonts w:ascii="Times New Roman" w:hAnsi="Times New Roman" w:cs="Times New Roman"/>
          <w:sz w:val="28"/>
          <w:szCs w:val="28"/>
        </w:rPr>
        <w:t>предоставленным пользователям недр.</w:t>
      </w:r>
    </w:p>
    <w:p w:rsidR="005B3ED0" w:rsidRPr="00306DA0" w:rsidRDefault="00CB0AC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A0">
        <w:rPr>
          <w:rFonts w:ascii="Times New Roman" w:hAnsi="Times New Roman" w:cs="Times New Roman"/>
          <w:sz w:val="28"/>
          <w:szCs w:val="28"/>
        </w:rPr>
        <w:t>Платежи при пользовании природными ресурсами  предусмотрены</w:t>
      </w:r>
      <w:r w:rsidR="001E0C8E" w:rsidRPr="00306D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6DA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06DA0" w:rsidRPr="00306DA0">
        <w:rPr>
          <w:rFonts w:ascii="Times New Roman" w:hAnsi="Times New Roman" w:cs="Times New Roman"/>
          <w:sz w:val="28"/>
          <w:szCs w:val="28"/>
        </w:rPr>
        <w:t>58 436,5</w:t>
      </w:r>
      <w:r w:rsidRPr="00306DA0">
        <w:rPr>
          <w:rFonts w:ascii="Times New Roman" w:hAnsi="Times New Roman" w:cs="Times New Roman"/>
          <w:sz w:val="28"/>
          <w:szCs w:val="28"/>
        </w:rPr>
        <w:t xml:space="preserve"> тыс. рублей, ш</w:t>
      </w:r>
      <w:r w:rsidR="00B55D9A" w:rsidRPr="00306DA0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</w:t>
      </w:r>
      <w:r w:rsidR="001E0C8E" w:rsidRPr="00306D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6DA0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306DA0" w:rsidRPr="00306DA0">
        <w:rPr>
          <w:rFonts w:ascii="Times New Roman" w:hAnsi="Times New Roman" w:cs="Times New Roman"/>
          <w:sz w:val="28"/>
          <w:szCs w:val="28"/>
        </w:rPr>
        <w:t>56 012,9</w:t>
      </w:r>
      <w:r w:rsidR="00B55D9A" w:rsidRPr="00306DA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B3ED0" w:rsidRPr="00306DA0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</w:t>
      </w:r>
      <w:r w:rsidR="000568C4" w:rsidRPr="00306D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ED0" w:rsidRPr="00306DA0">
        <w:rPr>
          <w:rFonts w:ascii="Times New Roman" w:hAnsi="Times New Roman" w:cs="Times New Roman"/>
          <w:sz w:val="28"/>
          <w:szCs w:val="28"/>
        </w:rPr>
        <w:t>и компенсации затрат государства, в сумме</w:t>
      </w:r>
      <w:r w:rsidR="0058758F" w:rsidRPr="00306DA0">
        <w:rPr>
          <w:rFonts w:ascii="Times New Roman" w:hAnsi="Times New Roman" w:cs="Times New Roman"/>
          <w:sz w:val="28"/>
          <w:szCs w:val="28"/>
        </w:rPr>
        <w:t xml:space="preserve">  – </w:t>
      </w:r>
      <w:r w:rsidR="00306DA0" w:rsidRPr="00306DA0">
        <w:rPr>
          <w:rFonts w:ascii="Times New Roman" w:hAnsi="Times New Roman" w:cs="Times New Roman"/>
          <w:sz w:val="28"/>
          <w:szCs w:val="28"/>
        </w:rPr>
        <w:t>12 283,5</w:t>
      </w:r>
      <w:r w:rsidR="0058758F" w:rsidRPr="00306DA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306DA0">
        <w:rPr>
          <w:rFonts w:ascii="Times New Roman" w:hAnsi="Times New Roman" w:cs="Times New Roman"/>
          <w:sz w:val="28"/>
          <w:szCs w:val="28"/>
        </w:rPr>
        <w:t>тыс.</w:t>
      </w:r>
      <w:r w:rsidR="0058758F" w:rsidRPr="00306DA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306DA0">
        <w:rPr>
          <w:rFonts w:ascii="Times New Roman" w:hAnsi="Times New Roman" w:cs="Times New Roman"/>
          <w:sz w:val="28"/>
          <w:szCs w:val="28"/>
        </w:rPr>
        <w:t xml:space="preserve">рублей, доходы от продажи материальных и нематериальных активов, в сумме </w:t>
      </w:r>
      <w:r w:rsidR="000568C4" w:rsidRPr="00306D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758F" w:rsidRPr="00306DA0">
        <w:rPr>
          <w:rFonts w:ascii="Times New Roman" w:hAnsi="Times New Roman" w:cs="Times New Roman"/>
          <w:sz w:val="28"/>
          <w:szCs w:val="28"/>
        </w:rPr>
        <w:t>–</w:t>
      </w:r>
      <w:r w:rsidR="005B3ED0" w:rsidRPr="00306DA0">
        <w:rPr>
          <w:rFonts w:ascii="Times New Roman" w:hAnsi="Times New Roman" w:cs="Times New Roman"/>
          <w:sz w:val="28"/>
          <w:szCs w:val="28"/>
        </w:rPr>
        <w:t xml:space="preserve"> </w:t>
      </w:r>
      <w:r w:rsidR="00306DA0" w:rsidRPr="00306DA0">
        <w:rPr>
          <w:rFonts w:ascii="Times New Roman" w:hAnsi="Times New Roman" w:cs="Times New Roman"/>
          <w:sz w:val="28"/>
          <w:szCs w:val="28"/>
        </w:rPr>
        <w:t>418,7</w:t>
      </w:r>
      <w:r w:rsidR="0058758F" w:rsidRPr="00306DA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306DA0">
        <w:rPr>
          <w:rFonts w:ascii="Times New Roman" w:hAnsi="Times New Roman" w:cs="Times New Roman"/>
          <w:sz w:val="28"/>
          <w:szCs w:val="28"/>
        </w:rPr>
        <w:t>тыс. рублей</w:t>
      </w:r>
      <w:r w:rsidR="00BA43D8" w:rsidRPr="00306DA0">
        <w:rPr>
          <w:rFonts w:ascii="Times New Roman" w:hAnsi="Times New Roman" w:cs="Times New Roman"/>
          <w:sz w:val="28"/>
          <w:szCs w:val="28"/>
        </w:rPr>
        <w:t>.</w:t>
      </w:r>
    </w:p>
    <w:p w:rsidR="004C6691" w:rsidRPr="00420C9C" w:rsidRDefault="004C669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420C9C">
        <w:rPr>
          <w:rFonts w:ascii="Times New Roman" w:hAnsi="Times New Roman" w:cs="Times New Roman"/>
          <w:sz w:val="18"/>
        </w:rPr>
        <w:t>Таблица 5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418"/>
        <w:gridCol w:w="1088"/>
        <w:gridCol w:w="1321"/>
      </w:tblGrid>
      <w:tr w:rsidR="005B3ED0" w:rsidRPr="00420C9C" w:rsidTr="00C9393B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420C9C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420C9C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вес, %</w:t>
            </w:r>
          </w:p>
        </w:tc>
      </w:tr>
      <w:tr w:rsidR="001E4391" w:rsidRPr="00420C9C" w:rsidTr="00F33F61">
        <w:trPr>
          <w:trHeight w:val="53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1" w:rsidRPr="00420C9C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420C9C" w:rsidRDefault="00A0522A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20C9C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E4391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420C9C" w:rsidRDefault="00D52D04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1E4391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420C9C" w:rsidRDefault="00D52D04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E4391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420C9C" w:rsidRDefault="00D52D04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1E4391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420C9C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420C9C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A0522A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D597C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A0522A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20C9C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A0522A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420C9C"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>оценки 2021</w:t>
            </w:r>
            <w:r w:rsidRPr="00420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420C9C" w:rsidRPr="00420C9C" w:rsidTr="00F33F61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9C" w:rsidRPr="00420C9C" w:rsidRDefault="00420C9C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Неналоговые доходы,                 </w:t>
            </w:r>
          </w:p>
          <w:p w:rsidR="00420C9C" w:rsidRPr="00420C9C" w:rsidRDefault="00420C9C" w:rsidP="0079749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9C" w:rsidRPr="00420C9C" w:rsidRDefault="00420C9C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9C" w:rsidRPr="00420C9C" w:rsidRDefault="00420C9C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9C" w:rsidRPr="00420C9C" w:rsidRDefault="00420C9C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9C" w:rsidRPr="00420C9C" w:rsidRDefault="00420C9C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9C" w:rsidRPr="00420C9C" w:rsidRDefault="00420C9C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</w:p>
        </w:tc>
      </w:tr>
      <w:tr w:rsidR="000738CF" w:rsidRPr="00420C9C" w:rsidTr="00CF3BE3">
        <w:trPr>
          <w:trHeight w:val="6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70,8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71,2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5,4</w:t>
            </w:r>
          </w:p>
        </w:tc>
      </w:tr>
      <w:tr w:rsidR="000738CF" w:rsidRPr="00420C9C" w:rsidTr="009A79BD">
        <w:trPr>
          <w:trHeight w:val="6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Cs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13,1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13,3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-0,7</w:t>
            </w:r>
          </w:p>
        </w:tc>
      </w:tr>
      <w:tr w:rsidR="000738CF" w:rsidRPr="00420C9C" w:rsidTr="00CF3BE3">
        <w:trPr>
          <w:trHeight w:val="4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2,9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-2,7</w:t>
            </w:r>
          </w:p>
        </w:tc>
      </w:tr>
      <w:tr w:rsidR="000738CF" w:rsidRPr="00420C9C" w:rsidTr="00CF3BE3">
        <w:trPr>
          <w:trHeight w:val="5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-1,1</w:t>
            </w:r>
          </w:p>
        </w:tc>
      </w:tr>
      <w:tr w:rsidR="000738CF" w:rsidRPr="00420C9C" w:rsidTr="00CF3BE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Cs/>
                <w:sz w:val="17"/>
                <w:szCs w:val="17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0738CF" w:rsidRPr="00420C9C" w:rsidTr="009A79BD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12,7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-0,9</w:t>
            </w:r>
          </w:p>
        </w:tc>
      </w:tr>
      <w:tr w:rsidR="000738CF" w:rsidRPr="00420C9C" w:rsidTr="00B96297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b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CF" w:rsidRPr="00420C9C" w:rsidRDefault="000738CF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0C9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</w:tbl>
    <w:p w:rsidR="008574C3" w:rsidRPr="00420C9C" w:rsidRDefault="008574C3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17"/>
          <w:szCs w:val="17"/>
          <w:highlight w:val="yellow"/>
        </w:rPr>
      </w:pPr>
    </w:p>
    <w:p w:rsidR="00DD0E8A" w:rsidRPr="004D5FD2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D2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D52D04" w:rsidRPr="004D5FD2">
        <w:rPr>
          <w:rFonts w:ascii="Times New Roman" w:hAnsi="Times New Roman" w:cs="Times New Roman"/>
          <w:sz w:val="28"/>
          <w:szCs w:val="28"/>
        </w:rPr>
        <w:t>2022</w:t>
      </w:r>
      <w:r w:rsidRPr="004D5FD2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E36F71" w:rsidRPr="004D5FD2">
        <w:rPr>
          <w:rFonts w:ascii="Times New Roman" w:hAnsi="Times New Roman" w:cs="Times New Roman"/>
          <w:sz w:val="28"/>
          <w:szCs w:val="28"/>
        </w:rPr>
        <w:t xml:space="preserve"> объеме </w:t>
      </w:r>
      <w:r w:rsidRPr="004D5F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5D9A" w:rsidRPr="004D5FD2">
        <w:rPr>
          <w:rFonts w:ascii="Times New Roman" w:hAnsi="Times New Roman" w:cs="Times New Roman"/>
          <w:sz w:val="28"/>
          <w:szCs w:val="28"/>
        </w:rPr>
        <w:t>2</w:t>
      </w:r>
      <w:r w:rsidR="004D5FD2" w:rsidRPr="004D5FD2">
        <w:rPr>
          <w:rFonts w:ascii="Times New Roman" w:hAnsi="Times New Roman" w:cs="Times New Roman"/>
          <w:sz w:val="28"/>
          <w:szCs w:val="28"/>
        </w:rPr>
        <w:t> 078 037,2</w:t>
      </w:r>
      <w:r w:rsidR="003C49AC" w:rsidRPr="004D5FD2">
        <w:rPr>
          <w:rFonts w:ascii="Times New Roman" w:hAnsi="Times New Roman" w:cs="Times New Roman"/>
          <w:sz w:val="28"/>
          <w:szCs w:val="28"/>
        </w:rPr>
        <w:t xml:space="preserve"> </w:t>
      </w:r>
      <w:r w:rsidRPr="004D5FD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D30F1" w:rsidRPr="004D5FD2">
        <w:rPr>
          <w:rFonts w:ascii="Times New Roman" w:hAnsi="Times New Roman" w:cs="Times New Roman"/>
          <w:sz w:val="28"/>
          <w:szCs w:val="28"/>
        </w:rPr>
        <w:t>5</w:t>
      </w:r>
      <w:r w:rsidR="004D5FD2" w:rsidRPr="004D5FD2">
        <w:rPr>
          <w:rFonts w:ascii="Times New Roman" w:hAnsi="Times New Roman" w:cs="Times New Roman"/>
          <w:sz w:val="28"/>
          <w:szCs w:val="28"/>
        </w:rPr>
        <w:t>4</w:t>
      </w:r>
      <w:r w:rsidR="009D30F1" w:rsidRPr="004D5FD2">
        <w:rPr>
          <w:rFonts w:ascii="Times New Roman" w:hAnsi="Times New Roman" w:cs="Times New Roman"/>
          <w:sz w:val="28"/>
          <w:szCs w:val="28"/>
        </w:rPr>
        <w:t>,3</w:t>
      </w:r>
      <w:r w:rsidRPr="004D5FD2">
        <w:rPr>
          <w:rFonts w:ascii="Times New Roman" w:hAnsi="Times New Roman" w:cs="Times New Roman"/>
          <w:sz w:val="28"/>
          <w:szCs w:val="28"/>
        </w:rPr>
        <w:t xml:space="preserve"> % от общего объема </w:t>
      </w:r>
      <w:r w:rsidR="00D81960" w:rsidRPr="004D5F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5FD2">
        <w:rPr>
          <w:rFonts w:ascii="Times New Roman" w:hAnsi="Times New Roman" w:cs="Times New Roman"/>
          <w:sz w:val="28"/>
          <w:szCs w:val="28"/>
        </w:rPr>
        <w:t xml:space="preserve">доходов бюджета Ханты-Мансийского района, на </w:t>
      </w:r>
      <w:r w:rsidR="00D52D04" w:rsidRPr="004D5FD2">
        <w:rPr>
          <w:rFonts w:ascii="Times New Roman" w:hAnsi="Times New Roman" w:cs="Times New Roman"/>
          <w:sz w:val="28"/>
          <w:szCs w:val="28"/>
        </w:rPr>
        <w:t>2023</w:t>
      </w:r>
      <w:r w:rsidRPr="004D5FD2">
        <w:rPr>
          <w:rFonts w:ascii="Times New Roman" w:hAnsi="Times New Roman" w:cs="Times New Roman"/>
          <w:sz w:val="28"/>
          <w:szCs w:val="28"/>
        </w:rPr>
        <w:t xml:space="preserve"> год</w:t>
      </w:r>
      <w:r w:rsidR="00D81960" w:rsidRPr="004D5F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5FD2">
        <w:rPr>
          <w:rFonts w:ascii="Times New Roman" w:hAnsi="Times New Roman" w:cs="Times New Roman"/>
          <w:sz w:val="28"/>
          <w:szCs w:val="28"/>
        </w:rPr>
        <w:t xml:space="preserve">– </w:t>
      </w:r>
      <w:r w:rsidR="009D30F1" w:rsidRPr="004D5FD2">
        <w:rPr>
          <w:rFonts w:ascii="Times New Roman" w:hAnsi="Times New Roman" w:cs="Times New Roman"/>
          <w:sz w:val="28"/>
          <w:szCs w:val="28"/>
        </w:rPr>
        <w:t>2</w:t>
      </w:r>
      <w:r w:rsidR="004D5FD2" w:rsidRPr="004D5FD2">
        <w:rPr>
          <w:rFonts w:ascii="Times New Roman" w:hAnsi="Times New Roman" w:cs="Times New Roman"/>
          <w:sz w:val="28"/>
          <w:szCs w:val="28"/>
        </w:rPr>
        <w:t> 082 020,7</w:t>
      </w:r>
      <w:r w:rsidR="00D81960" w:rsidRPr="004D5FD2">
        <w:rPr>
          <w:rFonts w:ascii="Times New Roman" w:hAnsi="Times New Roman" w:cs="Times New Roman"/>
          <w:sz w:val="28"/>
          <w:szCs w:val="28"/>
        </w:rPr>
        <w:t xml:space="preserve"> </w:t>
      </w:r>
      <w:r w:rsidRPr="004D5FD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81960" w:rsidRPr="004D5FD2">
        <w:rPr>
          <w:rFonts w:ascii="Times New Roman" w:hAnsi="Times New Roman" w:cs="Times New Roman"/>
          <w:sz w:val="28"/>
          <w:szCs w:val="28"/>
        </w:rPr>
        <w:t>5</w:t>
      </w:r>
      <w:r w:rsidR="004D5FD2" w:rsidRPr="004D5FD2">
        <w:rPr>
          <w:rFonts w:ascii="Times New Roman" w:hAnsi="Times New Roman" w:cs="Times New Roman"/>
          <w:sz w:val="28"/>
          <w:szCs w:val="28"/>
        </w:rPr>
        <w:t>4,2</w:t>
      </w:r>
      <w:r w:rsidRPr="004D5FD2">
        <w:rPr>
          <w:rFonts w:ascii="Times New Roman" w:hAnsi="Times New Roman" w:cs="Times New Roman"/>
          <w:sz w:val="28"/>
          <w:szCs w:val="28"/>
        </w:rPr>
        <w:t xml:space="preserve"> %, на </w:t>
      </w:r>
      <w:r w:rsidR="00D52D04" w:rsidRPr="004D5FD2">
        <w:rPr>
          <w:rFonts w:ascii="Times New Roman" w:hAnsi="Times New Roman" w:cs="Times New Roman"/>
          <w:sz w:val="28"/>
          <w:szCs w:val="28"/>
        </w:rPr>
        <w:t>2024</w:t>
      </w:r>
      <w:r w:rsidRPr="004D5FD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2E6B" w:rsidRPr="004D5FD2">
        <w:rPr>
          <w:rFonts w:ascii="Times New Roman" w:hAnsi="Times New Roman" w:cs="Times New Roman"/>
          <w:sz w:val="28"/>
          <w:szCs w:val="28"/>
        </w:rPr>
        <w:t>2</w:t>
      </w:r>
      <w:r w:rsidR="004D5FD2" w:rsidRPr="004D5FD2">
        <w:rPr>
          <w:rFonts w:ascii="Times New Roman" w:hAnsi="Times New Roman" w:cs="Times New Roman"/>
          <w:sz w:val="28"/>
          <w:szCs w:val="28"/>
        </w:rPr>
        <w:t> </w:t>
      </w:r>
      <w:r w:rsidR="003B2E6B" w:rsidRPr="004D5FD2">
        <w:rPr>
          <w:rFonts w:ascii="Times New Roman" w:hAnsi="Times New Roman" w:cs="Times New Roman"/>
          <w:sz w:val="28"/>
          <w:szCs w:val="28"/>
        </w:rPr>
        <w:t>0</w:t>
      </w:r>
      <w:r w:rsidR="004D5FD2" w:rsidRPr="004D5FD2">
        <w:rPr>
          <w:rFonts w:ascii="Times New Roman" w:hAnsi="Times New Roman" w:cs="Times New Roman"/>
          <w:sz w:val="28"/>
          <w:szCs w:val="28"/>
        </w:rPr>
        <w:t>97 626,1</w:t>
      </w:r>
      <w:r w:rsidR="00D81960" w:rsidRPr="004D5FD2">
        <w:rPr>
          <w:rFonts w:ascii="Times New Roman" w:hAnsi="Times New Roman" w:cs="Times New Roman"/>
          <w:sz w:val="28"/>
          <w:szCs w:val="28"/>
        </w:rPr>
        <w:t xml:space="preserve"> </w:t>
      </w:r>
      <w:r w:rsidRPr="004D5FD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D5FD2" w:rsidRPr="004D5FD2">
        <w:rPr>
          <w:rFonts w:ascii="Times New Roman" w:hAnsi="Times New Roman" w:cs="Times New Roman"/>
          <w:sz w:val="28"/>
          <w:szCs w:val="28"/>
        </w:rPr>
        <w:t>57,1</w:t>
      </w:r>
      <w:r w:rsidR="00E36F71" w:rsidRPr="004D5FD2">
        <w:rPr>
          <w:rFonts w:ascii="Times New Roman" w:hAnsi="Times New Roman" w:cs="Times New Roman"/>
          <w:sz w:val="28"/>
          <w:szCs w:val="28"/>
        </w:rPr>
        <w:t>%.</w:t>
      </w:r>
      <w:r w:rsidR="00C6551F" w:rsidRPr="004D5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35" w:rsidRPr="00B52041" w:rsidRDefault="007A043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41">
        <w:rPr>
          <w:rFonts w:ascii="Times New Roman" w:hAnsi="Times New Roman" w:cs="Times New Roman"/>
          <w:sz w:val="28"/>
          <w:szCs w:val="28"/>
        </w:rPr>
        <w:t>Субвенции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 запланированы на </w:t>
      </w:r>
      <w:r w:rsidR="00D52D04" w:rsidRPr="00D06983">
        <w:rPr>
          <w:rFonts w:ascii="Times New Roman" w:hAnsi="Times New Roman" w:cs="Times New Roman"/>
          <w:sz w:val="28"/>
          <w:szCs w:val="28"/>
        </w:rPr>
        <w:t>2022</w:t>
      </w:r>
      <w:r w:rsidR="001B2C7D" w:rsidRPr="00D0698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2E6B" w:rsidRPr="00D06983">
        <w:rPr>
          <w:rFonts w:ascii="Times New Roman" w:hAnsi="Times New Roman" w:cs="Times New Roman"/>
          <w:sz w:val="28"/>
          <w:szCs w:val="28"/>
        </w:rPr>
        <w:t>1</w:t>
      </w:r>
      <w:r w:rsidR="004D5FD2" w:rsidRPr="00D06983">
        <w:rPr>
          <w:rFonts w:ascii="Times New Roman" w:hAnsi="Times New Roman" w:cs="Times New Roman"/>
          <w:sz w:val="28"/>
          <w:szCs w:val="28"/>
        </w:rPr>
        <w:t> </w:t>
      </w:r>
      <w:r w:rsidR="003B2E6B" w:rsidRPr="00D06983">
        <w:rPr>
          <w:rFonts w:ascii="Times New Roman" w:hAnsi="Times New Roman" w:cs="Times New Roman"/>
          <w:sz w:val="28"/>
          <w:szCs w:val="28"/>
        </w:rPr>
        <w:t>76</w:t>
      </w:r>
      <w:r w:rsidR="00D01DD4" w:rsidRPr="00D06983">
        <w:rPr>
          <w:rFonts w:ascii="Times New Roman" w:hAnsi="Times New Roman" w:cs="Times New Roman"/>
          <w:sz w:val="28"/>
          <w:szCs w:val="28"/>
        </w:rPr>
        <w:t>1 59</w:t>
      </w:r>
      <w:r w:rsidR="004D5FD2" w:rsidRPr="00D06983">
        <w:rPr>
          <w:rFonts w:ascii="Times New Roman" w:hAnsi="Times New Roman" w:cs="Times New Roman"/>
          <w:sz w:val="28"/>
          <w:szCs w:val="28"/>
        </w:rPr>
        <w:t>9,4</w:t>
      </w:r>
      <w:r w:rsidR="001B2C7D" w:rsidRPr="00D0698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         что на </w:t>
      </w:r>
      <w:r w:rsidR="004D5FD2" w:rsidRPr="00B52041">
        <w:rPr>
          <w:rFonts w:ascii="Times New Roman" w:hAnsi="Times New Roman" w:cs="Times New Roman"/>
          <w:sz w:val="28"/>
          <w:szCs w:val="28"/>
        </w:rPr>
        <w:t>0,5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 %</w:t>
      </w:r>
      <w:r w:rsidR="00AD5CBC" w:rsidRPr="00B52041">
        <w:rPr>
          <w:rFonts w:ascii="Times New Roman" w:hAnsi="Times New Roman" w:cs="Times New Roman"/>
          <w:sz w:val="28"/>
          <w:szCs w:val="28"/>
        </w:rPr>
        <w:t xml:space="preserve"> </w:t>
      </w:r>
      <w:r w:rsidR="004D5FD2" w:rsidRPr="00B52041">
        <w:rPr>
          <w:rFonts w:ascii="Times New Roman" w:hAnsi="Times New Roman" w:cs="Times New Roman"/>
          <w:sz w:val="28"/>
          <w:szCs w:val="28"/>
        </w:rPr>
        <w:t>или 8 922,5 тыс. рублей</w:t>
      </w:r>
      <w:r w:rsidR="00776C55" w:rsidRPr="00B52041">
        <w:rPr>
          <w:rFonts w:ascii="Times New Roman" w:hAnsi="Times New Roman" w:cs="Times New Roman"/>
          <w:sz w:val="28"/>
          <w:szCs w:val="28"/>
        </w:rPr>
        <w:t xml:space="preserve"> ниже</w:t>
      </w:r>
      <w:r w:rsidR="004D5FD2" w:rsidRPr="00B52041">
        <w:rPr>
          <w:rFonts w:ascii="Times New Roman" w:hAnsi="Times New Roman" w:cs="Times New Roman"/>
          <w:sz w:val="28"/>
          <w:szCs w:val="28"/>
        </w:rPr>
        <w:t xml:space="preserve"> о</w:t>
      </w:r>
      <w:r w:rsidR="00AD5CBC" w:rsidRPr="00B52041">
        <w:rPr>
          <w:rFonts w:ascii="Times New Roman" w:hAnsi="Times New Roman" w:cs="Times New Roman"/>
          <w:sz w:val="28"/>
          <w:szCs w:val="28"/>
        </w:rPr>
        <w:t xml:space="preserve">жидаемого исполнения </w:t>
      </w:r>
      <w:r w:rsidR="00097E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28C6" w:rsidRPr="00B52041">
        <w:rPr>
          <w:rFonts w:ascii="Times New Roman" w:hAnsi="Times New Roman" w:cs="Times New Roman"/>
          <w:sz w:val="28"/>
          <w:szCs w:val="28"/>
        </w:rPr>
        <w:t>2021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472">
        <w:rPr>
          <w:rFonts w:ascii="Times New Roman" w:hAnsi="Times New Roman" w:cs="Times New Roman"/>
          <w:sz w:val="28"/>
          <w:szCs w:val="28"/>
        </w:rPr>
        <w:t xml:space="preserve"> (1 770 521,9 тыс. рублей)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 и </w:t>
      </w:r>
      <w:r w:rsidR="00776C55" w:rsidRPr="00B52041">
        <w:rPr>
          <w:rFonts w:ascii="Times New Roman" w:hAnsi="Times New Roman" w:cs="Times New Roman"/>
          <w:sz w:val="28"/>
          <w:szCs w:val="28"/>
        </w:rPr>
        <w:t>на 0,03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 % </w:t>
      </w:r>
      <w:r w:rsidR="00776C55" w:rsidRPr="00B52041">
        <w:rPr>
          <w:rFonts w:ascii="Times New Roman" w:hAnsi="Times New Roman" w:cs="Times New Roman"/>
          <w:sz w:val="28"/>
          <w:szCs w:val="28"/>
        </w:rPr>
        <w:t xml:space="preserve">или 519,0 тыс. рублей </w:t>
      </w:r>
      <w:r w:rsidR="003B2E6B" w:rsidRPr="00B52041">
        <w:rPr>
          <w:rFonts w:ascii="Times New Roman" w:hAnsi="Times New Roman" w:cs="Times New Roman"/>
          <w:sz w:val="28"/>
          <w:szCs w:val="28"/>
        </w:rPr>
        <w:t>ниже п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ервоначального бюджета </w:t>
      </w:r>
      <w:r w:rsidR="001928C6" w:rsidRPr="00B52041">
        <w:rPr>
          <w:rFonts w:ascii="Times New Roman" w:hAnsi="Times New Roman" w:cs="Times New Roman"/>
          <w:sz w:val="28"/>
          <w:szCs w:val="28"/>
        </w:rPr>
        <w:t>2021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472">
        <w:rPr>
          <w:rFonts w:ascii="Times New Roman" w:hAnsi="Times New Roman" w:cs="Times New Roman"/>
          <w:sz w:val="28"/>
          <w:szCs w:val="28"/>
        </w:rPr>
        <w:t xml:space="preserve"> (1 762 118,4 тыс. рублей)</w:t>
      </w:r>
      <w:r w:rsidR="001B2C7D" w:rsidRPr="00B52041">
        <w:rPr>
          <w:rFonts w:ascii="Times New Roman" w:hAnsi="Times New Roman" w:cs="Times New Roman"/>
          <w:sz w:val="28"/>
          <w:szCs w:val="28"/>
        </w:rPr>
        <w:t xml:space="preserve">, </w:t>
      </w:r>
      <w:r w:rsidR="00472088" w:rsidRPr="00B52041">
        <w:rPr>
          <w:rFonts w:ascii="Times New Roman" w:hAnsi="Times New Roman" w:cs="Times New Roman"/>
          <w:sz w:val="28"/>
          <w:szCs w:val="28"/>
        </w:rPr>
        <w:t xml:space="preserve">в том числе: субвенции из бюджета Ханты-Мансийского автономного округа – Югры </w:t>
      </w:r>
      <w:r w:rsidR="003024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2088" w:rsidRPr="00B52041">
        <w:rPr>
          <w:rFonts w:ascii="Times New Roman" w:hAnsi="Times New Roman" w:cs="Times New Roman"/>
          <w:sz w:val="28"/>
          <w:szCs w:val="28"/>
        </w:rPr>
        <w:t>– 1</w:t>
      </w:r>
      <w:r w:rsidR="00B52041" w:rsidRPr="00B52041">
        <w:rPr>
          <w:rFonts w:ascii="Times New Roman" w:hAnsi="Times New Roman" w:cs="Times New Roman"/>
          <w:sz w:val="28"/>
          <w:szCs w:val="28"/>
        </w:rPr>
        <w:t> </w:t>
      </w:r>
      <w:r w:rsidR="00472088" w:rsidRPr="00B52041">
        <w:rPr>
          <w:rFonts w:ascii="Times New Roman" w:hAnsi="Times New Roman" w:cs="Times New Roman"/>
          <w:sz w:val="28"/>
          <w:szCs w:val="28"/>
        </w:rPr>
        <w:t>7</w:t>
      </w:r>
      <w:r w:rsidR="003B2E6B" w:rsidRPr="00B52041">
        <w:rPr>
          <w:rFonts w:ascii="Times New Roman" w:hAnsi="Times New Roman" w:cs="Times New Roman"/>
          <w:sz w:val="28"/>
          <w:szCs w:val="28"/>
        </w:rPr>
        <w:t>5</w:t>
      </w:r>
      <w:r w:rsidR="00B52041" w:rsidRPr="00B52041">
        <w:rPr>
          <w:rFonts w:ascii="Times New Roman" w:hAnsi="Times New Roman" w:cs="Times New Roman"/>
          <w:sz w:val="28"/>
          <w:szCs w:val="28"/>
        </w:rPr>
        <w:t>2 776,4</w:t>
      </w:r>
      <w:r w:rsidR="00472088" w:rsidRPr="00B5204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472088" w:rsidRPr="00B52041">
        <w:rPr>
          <w:rFonts w:ascii="Times New Roman" w:hAnsi="Times New Roman" w:cs="Times New Roman"/>
          <w:sz w:val="28"/>
          <w:szCs w:val="28"/>
        </w:rPr>
        <w:t>, субвенции из федерального бюджета</w:t>
      </w:r>
      <w:r w:rsidR="00E36F71" w:rsidRPr="00B52041">
        <w:rPr>
          <w:rFonts w:ascii="Times New Roman" w:hAnsi="Times New Roman" w:cs="Times New Roman"/>
          <w:sz w:val="28"/>
          <w:szCs w:val="28"/>
        </w:rPr>
        <w:t xml:space="preserve"> </w:t>
      </w:r>
      <w:r w:rsidR="00097E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2088" w:rsidRPr="00B52041">
        <w:rPr>
          <w:rFonts w:ascii="Times New Roman" w:hAnsi="Times New Roman" w:cs="Times New Roman"/>
          <w:sz w:val="28"/>
          <w:szCs w:val="28"/>
        </w:rPr>
        <w:t xml:space="preserve">– </w:t>
      </w:r>
      <w:r w:rsidR="00B52041" w:rsidRPr="00B52041">
        <w:rPr>
          <w:rFonts w:ascii="Times New Roman" w:hAnsi="Times New Roman" w:cs="Times New Roman"/>
          <w:sz w:val="28"/>
          <w:szCs w:val="28"/>
        </w:rPr>
        <w:t>8 823,0</w:t>
      </w:r>
      <w:r w:rsidR="00472088" w:rsidRPr="00B52041">
        <w:rPr>
          <w:rFonts w:ascii="Times New Roman" w:hAnsi="Times New Roman" w:cs="Times New Roman"/>
          <w:sz w:val="28"/>
          <w:szCs w:val="28"/>
        </w:rPr>
        <w:t xml:space="preserve"> тыс. рублей. На</w:t>
      </w:r>
      <w:r w:rsidR="00524059" w:rsidRPr="00B52041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B52041">
        <w:rPr>
          <w:rFonts w:ascii="Times New Roman" w:hAnsi="Times New Roman" w:cs="Times New Roman"/>
          <w:sz w:val="28"/>
          <w:szCs w:val="28"/>
        </w:rPr>
        <w:t>2023</w:t>
      </w:r>
      <w:r w:rsidR="00524059" w:rsidRPr="00B52041">
        <w:rPr>
          <w:rFonts w:ascii="Times New Roman" w:hAnsi="Times New Roman" w:cs="Times New Roman"/>
          <w:sz w:val="28"/>
          <w:szCs w:val="28"/>
        </w:rPr>
        <w:t xml:space="preserve"> год</w:t>
      </w:r>
      <w:r w:rsidR="00472088" w:rsidRPr="00B52041">
        <w:rPr>
          <w:rFonts w:ascii="Times New Roman" w:hAnsi="Times New Roman" w:cs="Times New Roman"/>
          <w:sz w:val="28"/>
          <w:szCs w:val="28"/>
        </w:rPr>
        <w:t xml:space="preserve"> субвенция п</w:t>
      </w:r>
      <w:r w:rsidR="00250AC8" w:rsidRPr="00B52041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472088" w:rsidRPr="00B52041">
        <w:rPr>
          <w:rFonts w:ascii="Times New Roman" w:hAnsi="Times New Roman" w:cs="Times New Roman"/>
          <w:sz w:val="28"/>
          <w:szCs w:val="28"/>
        </w:rPr>
        <w:t>в размере</w:t>
      </w:r>
      <w:r w:rsidR="00B52041">
        <w:rPr>
          <w:rFonts w:ascii="Times New Roman" w:hAnsi="Times New Roman" w:cs="Times New Roman"/>
          <w:sz w:val="28"/>
          <w:szCs w:val="28"/>
        </w:rPr>
        <w:t xml:space="preserve"> </w:t>
      </w:r>
      <w:r w:rsidR="00097E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4059" w:rsidRPr="00B52041">
        <w:rPr>
          <w:rFonts w:ascii="Times New Roman" w:hAnsi="Times New Roman" w:cs="Times New Roman"/>
          <w:sz w:val="28"/>
          <w:szCs w:val="28"/>
        </w:rPr>
        <w:t xml:space="preserve">– </w:t>
      </w:r>
      <w:r w:rsidR="0010453C" w:rsidRPr="00B52041">
        <w:rPr>
          <w:rFonts w:ascii="Times New Roman" w:hAnsi="Times New Roman" w:cs="Times New Roman"/>
          <w:sz w:val="28"/>
          <w:szCs w:val="28"/>
        </w:rPr>
        <w:t>1</w:t>
      </w:r>
      <w:r w:rsidR="00B52041" w:rsidRPr="00B52041">
        <w:rPr>
          <w:rFonts w:ascii="Times New Roman" w:hAnsi="Times New Roman" w:cs="Times New Roman"/>
          <w:sz w:val="28"/>
          <w:szCs w:val="28"/>
        </w:rPr>
        <w:t> 753 215,7</w:t>
      </w:r>
      <w:r w:rsidR="00524059" w:rsidRPr="00B52041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52D04" w:rsidRPr="00B52041">
        <w:rPr>
          <w:rFonts w:ascii="Times New Roman" w:hAnsi="Times New Roman" w:cs="Times New Roman"/>
          <w:sz w:val="28"/>
          <w:szCs w:val="28"/>
        </w:rPr>
        <w:t>2024</w:t>
      </w:r>
      <w:r w:rsidR="00524059" w:rsidRPr="00B520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453C" w:rsidRPr="00B52041">
        <w:rPr>
          <w:rFonts w:ascii="Times New Roman" w:hAnsi="Times New Roman" w:cs="Times New Roman"/>
          <w:sz w:val="28"/>
          <w:szCs w:val="28"/>
        </w:rPr>
        <w:t>1</w:t>
      </w:r>
      <w:r w:rsidR="00B52041" w:rsidRPr="00B52041">
        <w:rPr>
          <w:rFonts w:ascii="Times New Roman" w:hAnsi="Times New Roman" w:cs="Times New Roman"/>
          <w:sz w:val="28"/>
          <w:szCs w:val="28"/>
        </w:rPr>
        <w:t> </w:t>
      </w:r>
      <w:r w:rsidR="00250AC8" w:rsidRPr="00B52041">
        <w:rPr>
          <w:rFonts w:ascii="Times New Roman" w:hAnsi="Times New Roman" w:cs="Times New Roman"/>
          <w:sz w:val="28"/>
          <w:szCs w:val="28"/>
        </w:rPr>
        <w:t>7</w:t>
      </w:r>
      <w:r w:rsidR="00B52041" w:rsidRPr="00B52041">
        <w:rPr>
          <w:rFonts w:ascii="Times New Roman" w:hAnsi="Times New Roman" w:cs="Times New Roman"/>
          <w:sz w:val="28"/>
          <w:szCs w:val="28"/>
        </w:rPr>
        <w:t>69 107,9</w:t>
      </w:r>
      <w:r w:rsidR="00524059" w:rsidRPr="00B520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6F71" w:rsidRPr="00D43807" w:rsidRDefault="00807A23" w:rsidP="00E36F7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0A">
        <w:rPr>
          <w:rFonts w:ascii="Times New Roman" w:hAnsi="Times New Roman" w:cs="Times New Roman"/>
          <w:sz w:val="28"/>
          <w:szCs w:val="28"/>
        </w:rPr>
        <w:t>Субсидии</w:t>
      </w:r>
      <w:r w:rsidR="00524059" w:rsidRPr="006A010A">
        <w:rPr>
          <w:rFonts w:ascii="Times New Roman" w:hAnsi="Times New Roman" w:cs="Times New Roman"/>
          <w:sz w:val="28"/>
          <w:szCs w:val="28"/>
        </w:rPr>
        <w:t xml:space="preserve"> на </w:t>
      </w:r>
      <w:r w:rsidR="00D52D04" w:rsidRPr="006A010A">
        <w:rPr>
          <w:rFonts w:ascii="Times New Roman" w:hAnsi="Times New Roman" w:cs="Times New Roman"/>
          <w:sz w:val="28"/>
          <w:szCs w:val="28"/>
        </w:rPr>
        <w:t>2022</w:t>
      </w:r>
      <w:r w:rsidR="00524059" w:rsidRPr="006A010A">
        <w:rPr>
          <w:rFonts w:ascii="Times New Roman" w:hAnsi="Times New Roman" w:cs="Times New Roman"/>
          <w:sz w:val="28"/>
          <w:szCs w:val="28"/>
        </w:rPr>
        <w:t xml:space="preserve"> год предусмотрены в объеме                                            </w:t>
      </w:r>
      <w:r w:rsidR="00B52041" w:rsidRPr="006A010A">
        <w:rPr>
          <w:rFonts w:ascii="Times New Roman" w:hAnsi="Times New Roman" w:cs="Times New Roman"/>
          <w:sz w:val="28"/>
          <w:szCs w:val="28"/>
        </w:rPr>
        <w:t>232 209,1</w:t>
      </w:r>
      <w:r w:rsidR="00524059" w:rsidRPr="006A010A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B52041" w:rsidRPr="006A010A">
        <w:rPr>
          <w:rFonts w:ascii="Times New Roman" w:hAnsi="Times New Roman" w:cs="Times New Roman"/>
          <w:sz w:val="28"/>
          <w:szCs w:val="28"/>
        </w:rPr>
        <w:t xml:space="preserve"> ниже</w:t>
      </w:r>
      <w:r w:rsidR="00250AC8" w:rsidRPr="006A010A">
        <w:rPr>
          <w:rFonts w:ascii="Times New Roman" w:hAnsi="Times New Roman" w:cs="Times New Roman"/>
          <w:sz w:val="28"/>
          <w:szCs w:val="28"/>
        </w:rPr>
        <w:t xml:space="preserve"> ожидаемого исполнения </w:t>
      </w:r>
      <w:r w:rsidR="001928C6" w:rsidRPr="006A010A">
        <w:rPr>
          <w:rFonts w:ascii="Times New Roman" w:hAnsi="Times New Roman" w:cs="Times New Roman"/>
          <w:sz w:val="28"/>
          <w:szCs w:val="28"/>
        </w:rPr>
        <w:t>2021</w:t>
      </w:r>
      <w:r w:rsidR="00524059" w:rsidRPr="006A010A">
        <w:rPr>
          <w:rFonts w:ascii="Times New Roman" w:hAnsi="Times New Roman" w:cs="Times New Roman"/>
          <w:sz w:val="28"/>
          <w:szCs w:val="28"/>
        </w:rPr>
        <w:t xml:space="preserve"> года                     на </w:t>
      </w:r>
      <w:r w:rsidR="007C5E58" w:rsidRPr="006A010A">
        <w:rPr>
          <w:rFonts w:ascii="Times New Roman" w:hAnsi="Times New Roman" w:cs="Times New Roman"/>
          <w:sz w:val="28"/>
          <w:szCs w:val="28"/>
        </w:rPr>
        <w:t xml:space="preserve">398 887,4 </w:t>
      </w:r>
      <w:r w:rsidR="00524059" w:rsidRPr="006A010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9092A" w:rsidRPr="006A010A">
        <w:rPr>
          <w:rFonts w:ascii="Times New Roman" w:hAnsi="Times New Roman" w:cs="Times New Roman"/>
          <w:sz w:val="28"/>
          <w:szCs w:val="28"/>
        </w:rPr>
        <w:t>(</w:t>
      </w:r>
      <w:r w:rsidR="00B52041" w:rsidRPr="006A010A">
        <w:rPr>
          <w:rFonts w:ascii="Times New Roman" w:hAnsi="Times New Roman" w:cs="Times New Roman"/>
          <w:sz w:val="28"/>
          <w:szCs w:val="28"/>
        </w:rPr>
        <w:t>631 096,5</w:t>
      </w:r>
      <w:r w:rsidR="0099092A" w:rsidRPr="006A010A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524059" w:rsidRPr="006A010A">
        <w:rPr>
          <w:rFonts w:ascii="Times New Roman" w:hAnsi="Times New Roman" w:cs="Times New Roman"/>
          <w:sz w:val="28"/>
          <w:szCs w:val="28"/>
        </w:rPr>
        <w:t>или</w:t>
      </w:r>
      <w:r w:rsidR="007C5E58" w:rsidRPr="006A010A">
        <w:rPr>
          <w:rFonts w:ascii="Times New Roman" w:hAnsi="Times New Roman" w:cs="Times New Roman"/>
          <w:sz w:val="28"/>
          <w:szCs w:val="28"/>
        </w:rPr>
        <w:t xml:space="preserve"> 63,2</w:t>
      </w:r>
      <w:r w:rsidR="00524059" w:rsidRPr="006A010A">
        <w:rPr>
          <w:rFonts w:ascii="Times New Roman" w:hAnsi="Times New Roman" w:cs="Times New Roman"/>
          <w:sz w:val="28"/>
          <w:szCs w:val="28"/>
        </w:rPr>
        <w:t xml:space="preserve"> %, </w:t>
      </w:r>
      <w:r w:rsidR="0099092A" w:rsidRPr="006A01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4059" w:rsidRPr="00D43807">
        <w:rPr>
          <w:rFonts w:ascii="Times New Roman" w:hAnsi="Times New Roman" w:cs="Times New Roman"/>
          <w:sz w:val="28"/>
          <w:szCs w:val="28"/>
        </w:rPr>
        <w:t>к первоначальному б</w:t>
      </w:r>
      <w:r w:rsidR="0010453C" w:rsidRPr="00D43807">
        <w:rPr>
          <w:rFonts w:ascii="Times New Roman" w:hAnsi="Times New Roman" w:cs="Times New Roman"/>
          <w:sz w:val="28"/>
          <w:szCs w:val="28"/>
        </w:rPr>
        <w:t xml:space="preserve">юджету </w:t>
      </w:r>
      <w:r w:rsidR="001928C6" w:rsidRPr="00D43807">
        <w:rPr>
          <w:rFonts w:ascii="Times New Roman" w:hAnsi="Times New Roman" w:cs="Times New Roman"/>
          <w:sz w:val="28"/>
          <w:szCs w:val="28"/>
        </w:rPr>
        <w:t>2021</w:t>
      </w:r>
      <w:r w:rsidR="00524059" w:rsidRPr="00D438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ABD" w:rsidRPr="00D43807">
        <w:rPr>
          <w:rFonts w:ascii="Times New Roman" w:hAnsi="Times New Roman" w:cs="Times New Roman"/>
          <w:sz w:val="28"/>
          <w:szCs w:val="28"/>
        </w:rPr>
        <w:t xml:space="preserve"> (</w:t>
      </w:r>
      <w:r w:rsidR="007C5E58" w:rsidRPr="00D43807">
        <w:rPr>
          <w:rFonts w:ascii="Times New Roman" w:hAnsi="Times New Roman" w:cs="Times New Roman"/>
          <w:sz w:val="28"/>
          <w:szCs w:val="28"/>
        </w:rPr>
        <w:t>531 512,8</w:t>
      </w:r>
      <w:r w:rsidR="00533ABD" w:rsidRPr="00D4380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24059" w:rsidRPr="00D43807">
        <w:rPr>
          <w:rFonts w:ascii="Times New Roman" w:hAnsi="Times New Roman" w:cs="Times New Roman"/>
          <w:sz w:val="28"/>
          <w:szCs w:val="28"/>
        </w:rPr>
        <w:t xml:space="preserve"> </w:t>
      </w:r>
      <w:r w:rsidR="006A010A" w:rsidRPr="00D43807">
        <w:rPr>
          <w:rFonts w:ascii="Times New Roman" w:hAnsi="Times New Roman" w:cs="Times New Roman"/>
          <w:sz w:val="28"/>
          <w:szCs w:val="28"/>
        </w:rPr>
        <w:t>ниже</w:t>
      </w:r>
      <w:r w:rsidR="0010453C" w:rsidRPr="00D43807">
        <w:rPr>
          <w:rFonts w:ascii="Times New Roman" w:hAnsi="Times New Roman" w:cs="Times New Roman"/>
          <w:sz w:val="28"/>
          <w:szCs w:val="28"/>
        </w:rPr>
        <w:t xml:space="preserve"> </w:t>
      </w:r>
      <w:r w:rsidR="0099092A" w:rsidRPr="00D438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453C" w:rsidRPr="00D43807">
        <w:rPr>
          <w:rFonts w:ascii="Times New Roman" w:hAnsi="Times New Roman" w:cs="Times New Roman"/>
          <w:sz w:val="28"/>
          <w:szCs w:val="28"/>
        </w:rPr>
        <w:t xml:space="preserve">на </w:t>
      </w:r>
      <w:r w:rsidR="000C536F" w:rsidRPr="00D43807">
        <w:rPr>
          <w:rFonts w:ascii="Times New Roman" w:hAnsi="Times New Roman" w:cs="Times New Roman"/>
          <w:sz w:val="28"/>
          <w:szCs w:val="28"/>
        </w:rPr>
        <w:t>2</w:t>
      </w:r>
      <w:r w:rsidR="006A010A" w:rsidRPr="00D43807">
        <w:rPr>
          <w:rFonts w:ascii="Times New Roman" w:hAnsi="Times New Roman" w:cs="Times New Roman"/>
          <w:sz w:val="28"/>
          <w:szCs w:val="28"/>
        </w:rPr>
        <w:t>99 303,4</w:t>
      </w:r>
      <w:r w:rsidR="00524059" w:rsidRPr="00D43807">
        <w:rPr>
          <w:rFonts w:ascii="Times New Roman" w:hAnsi="Times New Roman" w:cs="Times New Roman"/>
          <w:sz w:val="28"/>
          <w:szCs w:val="28"/>
        </w:rPr>
        <w:t xml:space="preserve"> </w:t>
      </w:r>
      <w:r w:rsidR="0099092A" w:rsidRPr="00D4380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A010A" w:rsidRPr="00D43807">
        <w:rPr>
          <w:rFonts w:ascii="Times New Roman" w:hAnsi="Times New Roman" w:cs="Times New Roman"/>
          <w:sz w:val="28"/>
          <w:szCs w:val="28"/>
        </w:rPr>
        <w:t>56,3</w:t>
      </w:r>
      <w:r w:rsidR="00524059" w:rsidRPr="00D43807">
        <w:rPr>
          <w:rFonts w:ascii="Times New Roman" w:hAnsi="Times New Roman" w:cs="Times New Roman"/>
          <w:sz w:val="28"/>
          <w:szCs w:val="28"/>
        </w:rPr>
        <w:t xml:space="preserve"> %, </w:t>
      </w:r>
      <w:r w:rsidR="00472088" w:rsidRPr="00D43807">
        <w:rPr>
          <w:rFonts w:ascii="Times New Roman" w:hAnsi="Times New Roman" w:cs="Times New Roman"/>
          <w:sz w:val="28"/>
          <w:szCs w:val="28"/>
        </w:rPr>
        <w:t>в том числе: субсидии из бюджета Ханты-Мансийского автономного округа – Югры</w:t>
      </w:r>
      <w:r w:rsidR="001E0C8E" w:rsidRPr="00D43807">
        <w:rPr>
          <w:rFonts w:ascii="Times New Roman" w:hAnsi="Times New Roman" w:cs="Times New Roman"/>
          <w:sz w:val="28"/>
          <w:szCs w:val="28"/>
        </w:rPr>
        <w:t xml:space="preserve"> </w:t>
      </w:r>
      <w:r w:rsidR="00472088" w:rsidRPr="00D43807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D43807">
        <w:rPr>
          <w:rFonts w:ascii="Times New Roman" w:hAnsi="Times New Roman" w:cs="Times New Roman"/>
          <w:sz w:val="28"/>
          <w:szCs w:val="28"/>
        </w:rPr>
        <w:t>2022</w:t>
      </w:r>
      <w:r w:rsidR="00472088" w:rsidRPr="00D43807">
        <w:rPr>
          <w:rFonts w:ascii="Times New Roman" w:hAnsi="Times New Roman" w:cs="Times New Roman"/>
          <w:sz w:val="28"/>
          <w:szCs w:val="28"/>
        </w:rPr>
        <w:t xml:space="preserve"> год </w:t>
      </w:r>
      <w:r w:rsidR="00CE0C36" w:rsidRPr="00D438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2088" w:rsidRPr="00D43807">
        <w:rPr>
          <w:rFonts w:ascii="Times New Roman" w:hAnsi="Times New Roman" w:cs="Times New Roman"/>
          <w:sz w:val="28"/>
          <w:szCs w:val="28"/>
        </w:rPr>
        <w:t xml:space="preserve">– </w:t>
      </w:r>
      <w:r w:rsidR="006A010A" w:rsidRPr="00D43807">
        <w:rPr>
          <w:rFonts w:ascii="Times New Roman" w:hAnsi="Times New Roman" w:cs="Times New Roman"/>
          <w:sz w:val="28"/>
          <w:szCs w:val="28"/>
        </w:rPr>
        <w:t>226 907,0</w:t>
      </w:r>
      <w:r w:rsidR="00472088" w:rsidRPr="00D43807">
        <w:rPr>
          <w:rFonts w:ascii="Times New Roman" w:hAnsi="Times New Roman" w:cs="Times New Roman"/>
          <w:sz w:val="28"/>
          <w:szCs w:val="28"/>
        </w:rPr>
        <w:t xml:space="preserve"> тыс. рублей, субсидии из федерального бюджета</w:t>
      </w:r>
      <w:r w:rsidR="00CE0C36" w:rsidRPr="00D43807">
        <w:rPr>
          <w:rFonts w:ascii="Times New Roman" w:hAnsi="Times New Roman" w:cs="Times New Roman"/>
          <w:sz w:val="28"/>
          <w:szCs w:val="28"/>
        </w:rPr>
        <w:t xml:space="preserve"> </w:t>
      </w:r>
      <w:r w:rsidR="00472088" w:rsidRPr="00D43807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D43807">
        <w:rPr>
          <w:rFonts w:ascii="Times New Roman" w:hAnsi="Times New Roman" w:cs="Times New Roman"/>
          <w:sz w:val="28"/>
          <w:szCs w:val="28"/>
        </w:rPr>
        <w:t>2022</w:t>
      </w:r>
      <w:r w:rsidR="00472088" w:rsidRPr="00D43807">
        <w:rPr>
          <w:rFonts w:ascii="Times New Roman" w:hAnsi="Times New Roman" w:cs="Times New Roman"/>
          <w:sz w:val="28"/>
          <w:szCs w:val="28"/>
        </w:rPr>
        <w:t xml:space="preserve"> год </w:t>
      </w:r>
      <w:r w:rsidR="00CE0C36" w:rsidRPr="00D438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2088" w:rsidRPr="00D43807">
        <w:rPr>
          <w:rFonts w:ascii="Times New Roman" w:hAnsi="Times New Roman" w:cs="Times New Roman"/>
          <w:sz w:val="28"/>
          <w:szCs w:val="28"/>
        </w:rPr>
        <w:t xml:space="preserve">– </w:t>
      </w:r>
      <w:r w:rsidR="006A010A" w:rsidRPr="00D43807">
        <w:rPr>
          <w:rFonts w:ascii="Times New Roman" w:hAnsi="Times New Roman" w:cs="Times New Roman"/>
          <w:sz w:val="28"/>
          <w:szCs w:val="28"/>
        </w:rPr>
        <w:t>5 302,1</w:t>
      </w:r>
      <w:r w:rsidR="00472088" w:rsidRPr="00D43807">
        <w:rPr>
          <w:rFonts w:ascii="Times New Roman" w:hAnsi="Times New Roman" w:cs="Times New Roman"/>
          <w:sz w:val="28"/>
          <w:szCs w:val="28"/>
        </w:rPr>
        <w:t xml:space="preserve"> тыс. рублей. Н</w:t>
      </w:r>
      <w:r w:rsidR="00524059" w:rsidRPr="00D43807">
        <w:rPr>
          <w:rFonts w:ascii="Times New Roman" w:hAnsi="Times New Roman" w:cs="Times New Roman"/>
          <w:sz w:val="28"/>
          <w:szCs w:val="28"/>
        </w:rPr>
        <w:t xml:space="preserve">а </w:t>
      </w:r>
      <w:r w:rsidR="00D52D04" w:rsidRPr="00D43807">
        <w:rPr>
          <w:rFonts w:ascii="Times New Roman" w:hAnsi="Times New Roman" w:cs="Times New Roman"/>
          <w:sz w:val="28"/>
          <w:szCs w:val="28"/>
        </w:rPr>
        <w:t>2023</w:t>
      </w:r>
      <w:r w:rsidR="00524059" w:rsidRPr="00D43807">
        <w:rPr>
          <w:rFonts w:ascii="Times New Roman" w:hAnsi="Times New Roman" w:cs="Times New Roman"/>
          <w:sz w:val="28"/>
          <w:szCs w:val="28"/>
        </w:rPr>
        <w:t xml:space="preserve"> год предусмотрен размер субсидии </w:t>
      </w:r>
      <w:r w:rsidR="00CE0C36" w:rsidRPr="00D438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4059" w:rsidRPr="00D43807">
        <w:rPr>
          <w:rFonts w:ascii="Times New Roman" w:hAnsi="Times New Roman" w:cs="Times New Roman"/>
          <w:sz w:val="28"/>
          <w:szCs w:val="28"/>
        </w:rPr>
        <w:t xml:space="preserve">– </w:t>
      </w:r>
      <w:r w:rsidR="000C536F" w:rsidRPr="00D43807">
        <w:rPr>
          <w:rFonts w:ascii="Times New Roman" w:hAnsi="Times New Roman" w:cs="Times New Roman"/>
          <w:sz w:val="28"/>
          <w:szCs w:val="28"/>
        </w:rPr>
        <w:t>26</w:t>
      </w:r>
      <w:r w:rsidR="006A010A" w:rsidRPr="00D43807">
        <w:rPr>
          <w:rFonts w:ascii="Times New Roman" w:hAnsi="Times New Roman" w:cs="Times New Roman"/>
          <w:sz w:val="28"/>
          <w:szCs w:val="28"/>
        </w:rPr>
        <w:t>2 518,4</w:t>
      </w:r>
      <w:r w:rsidR="00524059" w:rsidRPr="00D4380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52D04" w:rsidRPr="00D43807">
        <w:rPr>
          <w:rFonts w:ascii="Times New Roman" w:hAnsi="Times New Roman" w:cs="Times New Roman"/>
          <w:sz w:val="28"/>
          <w:szCs w:val="28"/>
        </w:rPr>
        <w:t>2024</w:t>
      </w:r>
      <w:r w:rsidR="00797495" w:rsidRPr="00D438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536F" w:rsidRPr="00D43807">
        <w:rPr>
          <w:rFonts w:ascii="Times New Roman" w:hAnsi="Times New Roman" w:cs="Times New Roman"/>
          <w:sz w:val="28"/>
          <w:szCs w:val="28"/>
        </w:rPr>
        <w:t>2</w:t>
      </w:r>
      <w:r w:rsidR="006A010A" w:rsidRPr="00D43807">
        <w:rPr>
          <w:rFonts w:ascii="Times New Roman" w:hAnsi="Times New Roman" w:cs="Times New Roman"/>
          <w:sz w:val="28"/>
          <w:szCs w:val="28"/>
        </w:rPr>
        <w:t>75 796,3</w:t>
      </w:r>
      <w:r w:rsidR="00797495" w:rsidRPr="00D438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6F71" w:rsidRPr="00D43807">
        <w:rPr>
          <w:rFonts w:ascii="Times New Roman" w:hAnsi="Times New Roman" w:cs="Times New Roman"/>
          <w:sz w:val="28"/>
          <w:szCs w:val="28"/>
        </w:rPr>
        <w:t>.</w:t>
      </w:r>
    </w:p>
    <w:p w:rsidR="00D43807" w:rsidRPr="00D43807" w:rsidRDefault="005B3ED0" w:rsidP="00E36F7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BD">
        <w:rPr>
          <w:rFonts w:ascii="Times New Roman" w:hAnsi="Times New Roman" w:cs="Times New Roman"/>
          <w:sz w:val="28"/>
          <w:szCs w:val="28"/>
        </w:rPr>
        <w:t>Дотаци</w:t>
      </w:r>
      <w:r w:rsidR="0099092A" w:rsidRPr="009A79BD">
        <w:rPr>
          <w:rFonts w:ascii="Times New Roman" w:hAnsi="Times New Roman" w:cs="Times New Roman"/>
          <w:sz w:val="28"/>
          <w:szCs w:val="28"/>
        </w:rPr>
        <w:t>и</w:t>
      </w:r>
      <w:r w:rsidRPr="009A79B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автономного округа                     – Югры</w:t>
      </w:r>
      <w:r w:rsidR="004B36F3" w:rsidRPr="009A79BD">
        <w:rPr>
          <w:rFonts w:ascii="Times New Roman" w:hAnsi="Times New Roman" w:cs="Times New Roman"/>
          <w:sz w:val="28"/>
          <w:szCs w:val="28"/>
        </w:rPr>
        <w:t xml:space="preserve">, </w:t>
      </w:r>
      <w:r w:rsidR="00E466AB" w:rsidRPr="009A79BD">
        <w:rPr>
          <w:rFonts w:ascii="Times New Roman" w:hAnsi="Times New Roman" w:cs="Times New Roman"/>
          <w:sz w:val="28"/>
          <w:szCs w:val="28"/>
        </w:rPr>
        <w:t>на 2022 год  предусмотрены в объеме 28 213,6 тыс. рублей, в</w:t>
      </w:r>
      <w:r w:rsidR="004B36F3" w:rsidRPr="009A79BD">
        <w:rPr>
          <w:rFonts w:ascii="Times New Roman" w:hAnsi="Times New Roman" w:cs="Times New Roman"/>
          <w:sz w:val="28"/>
          <w:szCs w:val="28"/>
        </w:rPr>
        <w:t xml:space="preserve"> том числе на выравнивание бюджетной обеспеченности </w:t>
      </w:r>
      <w:r w:rsidR="00E466AB" w:rsidRPr="009A79BD">
        <w:rPr>
          <w:rFonts w:ascii="Times New Roman" w:hAnsi="Times New Roman" w:cs="Times New Roman"/>
          <w:sz w:val="28"/>
          <w:szCs w:val="28"/>
        </w:rPr>
        <w:t xml:space="preserve">муниципального района – 9 471,5 тыс. рублей и дотации на поддержку мер по обеспечению сбалансированности бюджета муниципального района </w:t>
      </w:r>
      <w:r w:rsidR="00097E94" w:rsidRPr="009A79B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66AB" w:rsidRPr="009A79BD">
        <w:rPr>
          <w:rFonts w:ascii="Times New Roman" w:hAnsi="Times New Roman" w:cs="Times New Roman"/>
          <w:sz w:val="28"/>
          <w:szCs w:val="28"/>
        </w:rPr>
        <w:t>18 742,1 тыс. рублей. На</w:t>
      </w:r>
      <w:r w:rsidR="00BC0F53" w:rsidRPr="009A79BD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D52D04" w:rsidRPr="009A79BD">
        <w:rPr>
          <w:rFonts w:ascii="Times New Roman" w:hAnsi="Times New Roman" w:cs="Times New Roman"/>
          <w:sz w:val="28"/>
          <w:szCs w:val="28"/>
        </w:rPr>
        <w:t>2023</w:t>
      </w:r>
      <w:r w:rsidR="00BC0F53" w:rsidRPr="009A79BD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9A79BD">
        <w:rPr>
          <w:rFonts w:ascii="Times New Roman" w:hAnsi="Times New Roman" w:cs="Times New Roman"/>
          <w:sz w:val="28"/>
          <w:szCs w:val="28"/>
        </w:rPr>
        <w:t>2024</w:t>
      </w:r>
      <w:r w:rsidR="00D43807" w:rsidRPr="009A79BD">
        <w:rPr>
          <w:rFonts w:ascii="Times New Roman" w:hAnsi="Times New Roman" w:cs="Times New Roman"/>
          <w:sz w:val="28"/>
          <w:szCs w:val="28"/>
        </w:rPr>
        <w:t xml:space="preserve"> годов  дотации</w:t>
      </w:r>
      <w:r w:rsidR="00097E94" w:rsidRPr="009A79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807" w:rsidRPr="009A79BD">
        <w:rPr>
          <w:rFonts w:ascii="Times New Roman" w:hAnsi="Times New Roman" w:cs="Times New Roman"/>
          <w:sz w:val="28"/>
          <w:szCs w:val="28"/>
        </w:rPr>
        <w:t xml:space="preserve"> </w:t>
      </w:r>
      <w:r w:rsidR="00D43807" w:rsidRPr="009A79BD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автономного округа предусмотрены в объеме </w:t>
      </w:r>
      <w:r w:rsidR="00097E94" w:rsidRPr="009A79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3807" w:rsidRPr="009A79BD">
        <w:rPr>
          <w:rFonts w:ascii="Times New Roman" w:hAnsi="Times New Roman" w:cs="Times New Roman"/>
          <w:sz w:val="28"/>
          <w:szCs w:val="28"/>
        </w:rPr>
        <w:t>9 471,5 тыс. рублей и 1 202,1 тыс. рублей соответственно.</w:t>
      </w:r>
    </w:p>
    <w:p w:rsidR="00507719" w:rsidRPr="00460054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460054">
        <w:rPr>
          <w:rFonts w:ascii="Times New Roman" w:hAnsi="Times New Roman" w:cs="Times New Roman"/>
          <w:sz w:val="18"/>
        </w:rPr>
        <w:t>Таблица 6</w:t>
      </w:r>
    </w:p>
    <w:p w:rsidR="002F3E08" w:rsidRPr="00460054" w:rsidRDefault="005261E1" w:rsidP="002F3E08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0054">
        <w:rPr>
          <w:rFonts w:ascii="Times New Roman" w:hAnsi="Times New Roman" w:cs="Times New Roman"/>
          <w:sz w:val="18"/>
        </w:rPr>
        <w:t>(тыс. рублей)</w:t>
      </w:r>
    </w:p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1383"/>
        <w:gridCol w:w="992"/>
        <w:gridCol w:w="994"/>
        <w:gridCol w:w="992"/>
        <w:gridCol w:w="992"/>
        <w:gridCol w:w="852"/>
        <w:gridCol w:w="579"/>
        <w:gridCol w:w="839"/>
        <w:gridCol w:w="571"/>
        <w:gridCol w:w="815"/>
        <w:gridCol w:w="419"/>
      </w:tblGrid>
      <w:tr w:rsidR="00460054" w:rsidRPr="00820D6C" w:rsidTr="00097E94">
        <w:trPr>
          <w:trHeight w:val="30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доходов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 оценка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820D6C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82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82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2024 год 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20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Темпы роста (снижения)</w:t>
            </w:r>
          </w:p>
        </w:tc>
      </w:tr>
      <w:tr w:rsidR="00460054" w:rsidRPr="00820D6C" w:rsidTr="00097E94">
        <w:trPr>
          <w:trHeight w:val="54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  <w:r w:rsidRPr="00820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</w:t>
            </w: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 оценке</w:t>
            </w:r>
            <w:r w:rsidRPr="00820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2021 года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2023 год </w:t>
            </w:r>
            <w:r w:rsidRPr="00820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</w:t>
            </w: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2022 году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2024 год </w:t>
            </w:r>
            <w:r w:rsidRPr="00820D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</w:t>
            </w: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2023 году</w:t>
            </w:r>
          </w:p>
        </w:tc>
      </w:tr>
      <w:tr w:rsidR="00460054" w:rsidRPr="00820D6C" w:rsidTr="00097E94">
        <w:trPr>
          <w:trHeight w:val="276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</w:tr>
      <w:tr w:rsidR="00460054" w:rsidRPr="00820D6C" w:rsidTr="00097E94">
        <w:trPr>
          <w:trHeight w:val="55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поступления, в том числе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2 559 812,5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2 078 037,2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2 082 020,7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2 097 626,1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-481 775,3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15 605,4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</w:tr>
      <w:tr w:rsidR="00460054" w:rsidRPr="00820D6C" w:rsidTr="00097E94">
        <w:trPr>
          <w:trHeight w:val="55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56 676,5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28 213,6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9 471,5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-28 462,9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-18 742,1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-8 269,4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460054" w:rsidRPr="00820D6C" w:rsidTr="00097E94">
        <w:trPr>
          <w:trHeight w:val="82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631 096,5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232 209,1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262 518,4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275 796,3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-398 887,4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30 309,3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13 277,9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5,1</w:t>
            </w:r>
          </w:p>
        </w:tc>
      </w:tr>
      <w:tr w:rsidR="00460054" w:rsidRPr="009A79BD" w:rsidTr="00097E94">
        <w:trPr>
          <w:trHeight w:val="82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1 770 521,9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1 761 599,4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1 753 215,7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1 769 107,9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-8 922,5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-8 383,7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15 892,2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0,9</w:t>
            </w:r>
          </w:p>
        </w:tc>
      </w:tr>
      <w:tr w:rsidR="00460054" w:rsidRPr="009A79BD" w:rsidTr="00097E94">
        <w:trPr>
          <w:trHeight w:val="5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86 147,8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56 015,1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56 815,1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51 519,8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-30 132,7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-5 295,3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-9,3</w:t>
            </w:r>
          </w:p>
        </w:tc>
      </w:tr>
      <w:tr w:rsidR="00460054" w:rsidRPr="00820D6C" w:rsidTr="00097E94">
        <w:trPr>
          <w:trHeight w:val="7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 от государственных (муниципальных) организаций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9A79BD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7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460054" w:rsidRPr="00820D6C" w:rsidTr="00097E94">
        <w:trPr>
          <w:trHeight w:val="268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097E94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97E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безвозмездные поступления от негосударственных организаций в бюджеты муниципального района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68 140,6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-68 140,6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460054" w:rsidRPr="00820D6C" w:rsidTr="00C527FA">
        <w:trPr>
          <w:trHeight w:val="268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-107,0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C5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460054" w:rsidRPr="00820D6C" w:rsidTr="00097E94">
        <w:trPr>
          <w:trHeight w:val="1605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Возврат остатков субсидий, субвенций и инных межбюджетных трансфертов, имеющих целевое назначение, прошлых лет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-53 037,8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53 037,8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8" w:rsidRPr="002F3E08" w:rsidRDefault="002F3E08" w:rsidP="002F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F3E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2F3E08" w:rsidRPr="009702F2" w:rsidRDefault="002F3E08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3" w:rsidRPr="009702F2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F2">
        <w:rPr>
          <w:rFonts w:ascii="Times New Roman" w:hAnsi="Times New Roman" w:cs="Times New Roman"/>
          <w:sz w:val="28"/>
          <w:szCs w:val="28"/>
        </w:rPr>
        <w:t>Проектом решения предусмотрены иные межбюджетные трансферты, так</w:t>
      </w:r>
      <w:r w:rsidR="00C163D4" w:rsidRPr="009702F2">
        <w:rPr>
          <w:rFonts w:ascii="Times New Roman" w:hAnsi="Times New Roman" w:cs="Times New Roman"/>
          <w:sz w:val="28"/>
          <w:szCs w:val="28"/>
        </w:rPr>
        <w:t>:</w:t>
      </w:r>
      <w:r w:rsidRPr="009702F2">
        <w:rPr>
          <w:rFonts w:ascii="Times New Roman" w:hAnsi="Times New Roman" w:cs="Times New Roman"/>
          <w:sz w:val="28"/>
          <w:szCs w:val="28"/>
        </w:rPr>
        <w:t xml:space="preserve"> на </w:t>
      </w:r>
      <w:r w:rsidR="00D52D04" w:rsidRPr="009702F2">
        <w:rPr>
          <w:rFonts w:ascii="Times New Roman" w:hAnsi="Times New Roman" w:cs="Times New Roman"/>
          <w:sz w:val="28"/>
          <w:szCs w:val="28"/>
        </w:rPr>
        <w:t>2022</w:t>
      </w:r>
      <w:r w:rsidRPr="009702F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02472">
        <w:rPr>
          <w:rFonts w:ascii="Times New Roman" w:hAnsi="Times New Roman" w:cs="Times New Roman"/>
          <w:sz w:val="28"/>
          <w:szCs w:val="28"/>
        </w:rPr>
        <w:t xml:space="preserve"> </w:t>
      </w:r>
      <w:r w:rsidR="00D43807" w:rsidRPr="009702F2">
        <w:rPr>
          <w:rFonts w:ascii="Times New Roman" w:hAnsi="Times New Roman" w:cs="Times New Roman"/>
          <w:sz w:val="28"/>
          <w:szCs w:val="28"/>
        </w:rPr>
        <w:t>56 015,1</w:t>
      </w:r>
      <w:r w:rsidR="00AE7312" w:rsidRPr="009702F2">
        <w:rPr>
          <w:rFonts w:ascii="Times New Roman" w:hAnsi="Times New Roman" w:cs="Times New Roman"/>
          <w:sz w:val="28"/>
          <w:szCs w:val="28"/>
        </w:rPr>
        <w:t xml:space="preserve"> </w:t>
      </w:r>
      <w:r w:rsidRPr="009702F2">
        <w:rPr>
          <w:rFonts w:ascii="Times New Roman" w:hAnsi="Times New Roman" w:cs="Times New Roman"/>
          <w:sz w:val="28"/>
          <w:szCs w:val="28"/>
        </w:rPr>
        <w:t xml:space="preserve">тыс. рублей, что ниже в сравнении </w:t>
      </w:r>
      <w:r w:rsidR="00CF3BE3" w:rsidRPr="009702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7312" w:rsidRPr="009702F2">
        <w:rPr>
          <w:rFonts w:ascii="Times New Roman" w:hAnsi="Times New Roman" w:cs="Times New Roman"/>
          <w:sz w:val="28"/>
          <w:szCs w:val="28"/>
        </w:rPr>
        <w:t xml:space="preserve"> </w:t>
      </w:r>
      <w:r w:rsidR="00B37527" w:rsidRPr="009702F2">
        <w:rPr>
          <w:rFonts w:ascii="Times New Roman" w:hAnsi="Times New Roman" w:cs="Times New Roman"/>
          <w:sz w:val="28"/>
          <w:szCs w:val="28"/>
        </w:rPr>
        <w:lastRenderedPageBreak/>
        <w:t xml:space="preserve">с ожидаемым исполнением </w:t>
      </w:r>
      <w:r w:rsidR="001928C6" w:rsidRPr="009702F2">
        <w:rPr>
          <w:rFonts w:ascii="Times New Roman" w:hAnsi="Times New Roman" w:cs="Times New Roman"/>
          <w:sz w:val="28"/>
          <w:szCs w:val="28"/>
        </w:rPr>
        <w:t>2021</w:t>
      </w:r>
      <w:r w:rsidRPr="009702F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43807" w:rsidRPr="009702F2">
        <w:rPr>
          <w:rFonts w:ascii="Times New Roman" w:hAnsi="Times New Roman" w:cs="Times New Roman"/>
          <w:sz w:val="28"/>
          <w:szCs w:val="28"/>
        </w:rPr>
        <w:t>30 132,7</w:t>
      </w:r>
      <w:r w:rsidR="00AE7312" w:rsidRPr="009702F2">
        <w:rPr>
          <w:rFonts w:ascii="Times New Roman" w:hAnsi="Times New Roman" w:cs="Times New Roman"/>
          <w:sz w:val="28"/>
          <w:szCs w:val="28"/>
        </w:rPr>
        <w:t xml:space="preserve"> </w:t>
      </w:r>
      <w:r w:rsidRPr="009702F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702F2">
        <w:rPr>
          <w:rFonts w:ascii="Times New Roman" w:hAnsi="Times New Roman" w:cs="Times New Roman"/>
          <w:sz w:val="28"/>
          <w:szCs w:val="28"/>
        </w:rPr>
        <w:t>35,0</w:t>
      </w:r>
      <w:r w:rsidRPr="009702F2">
        <w:rPr>
          <w:rFonts w:ascii="Times New Roman" w:hAnsi="Times New Roman" w:cs="Times New Roman"/>
          <w:sz w:val="28"/>
          <w:szCs w:val="28"/>
        </w:rPr>
        <w:t xml:space="preserve"> %</w:t>
      </w:r>
      <w:r w:rsidR="00472088" w:rsidRPr="009702F2">
        <w:rPr>
          <w:rFonts w:ascii="Times New Roman" w:hAnsi="Times New Roman" w:cs="Times New Roman"/>
          <w:sz w:val="28"/>
          <w:szCs w:val="28"/>
        </w:rPr>
        <w:t>,</w:t>
      </w:r>
      <w:r w:rsidR="00CF3BE3" w:rsidRPr="009702F2">
        <w:rPr>
          <w:rFonts w:ascii="Times New Roman" w:hAnsi="Times New Roman" w:cs="Times New Roman"/>
          <w:sz w:val="28"/>
          <w:szCs w:val="28"/>
        </w:rPr>
        <w:t xml:space="preserve">      </w:t>
      </w:r>
      <w:r w:rsidR="00472088" w:rsidRPr="009702F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51073" w:rsidRPr="009702F2">
        <w:rPr>
          <w:rFonts w:ascii="Times New Roman" w:hAnsi="Times New Roman" w:cs="Times New Roman"/>
          <w:sz w:val="28"/>
          <w:szCs w:val="28"/>
        </w:rPr>
        <w:t xml:space="preserve">: из средств федерального бюджета в объеме </w:t>
      </w:r>
      <w:r w:rsidR="00097E94">
        <w:rPr>
          <w:rFonts w:ascii="Times New Roman" w:hAnsi="Times New Roman" w:cs="Times New Roman"/>
          <w:sz w:val="28"/>
          <w:szCs w:val="28"/>
        </w:rPr>
        <w:t xml:space="preserve">                             36 218,5 тыс. рублей </w:t>
      </w:r>
      <w:r w:rsidR="00A51073" w:rsidRPr="009702F2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 </w:t>
      </w:r>
      <w:r w:rsidR="00097E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1073" w:rsidRPr="009702F2">
        <w:rPr>
          <w:rFonts w:ascii="Times New Roman" w:hAnsi="Times New Roman" w:cs="Times New Roman"/>
          <w:sz w:val="28"/>
          <w:szCs w:val="28"/>
        </w:rPr>
        <w:t xml:space="preserve">за классное руководство педагогическим работникам государственных </w:t>
      </w:r>
      <w:r w:rsidR="009702F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51073" w:rsidRPr="009702F2">
        <w:rPr>
          <w:rFonts w:ascii="Times New Roman" w:hAnsi="Times New Roman" w:cs="Times New Roman"/>
          <w:sz w:val="28"/>
          <w:szCs w:val="28"/>
        </w:rPr>
        <w:t>и муниц</w:t>
      </w:r>
      <w:r w:rsidR="009702F2">
        <w:rPr>
          <w:rFonts w:ascii="Times New Roman" w:hAnsi="Times New Roman" w:cs="Times New Roman"/>
          <w:sz w:val="28"/>
          <w:szCs w:val="28"/>
        </w:rPr>
        <w:t>и</w:t>
      </w:r>
      <w:r w:rsidR="00A51073" w:rsidRPr="009702F2">
        <w:rPr>
          <w:rFonts w:ascii="Times New Roman" w:hAnsi="Times New Roman" w:cs="Times New Roman"/>
          <w:sz w:val="28"/>
          <w:szCs w:val="28"/>
        </w:rPr>
        <w:t>пальных общеобразовательных организаций и</w:t>
      </w:r>
      <w:r w:rsidR="00472088" w:rsidRPr="009702F2">
        <w:rPr>
          <w:rFonts w:ascii="Times New Roman" w:hAnsi="Times New Roman" w:cs="Times New Roman"/>
          <w:sz w:val="28"/>
          <w:szCs w:val="28"/>
        </w:rPr>
        <w:t xml:space="preserve"> из средст</w:t>
      </w:r>
      <w:r w:rsidR="006730CE" w:rsidRPr="00970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2088" w:rsidRPr="009702F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730CE" w:rsidRPr="009702F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в сумме </w:t>
      </w:r>
      <w:r w:rsidR="00A51073" w:rsidRPr="009702F2">
        <w:rPr>
          <w:rFonts w:ascii="Times New Roman" w:hAnsi="Times New Roman" w:cs="Times New Roman"/>
          <w:sz w:val="28"/>
          <w:szCs w:val="28"/>
        </w:rPr>
        <w:t>19 796,6 тыс. рублей на реализацию мероприятий по содействию трудоустройства граждан в рамках государственной программы «Поддержка занятости населения».</w:t>
      </w:r>
    </w:p>
    <w:p w:rsidR="000326FD" w:rsidRPr="009702F2" w:rsidRDefault="006730CE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F2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9702F2">
        <w:rPr>
          <w:rFonts w:ascii="Times New Roman" w:hAnsi="Times New Roman" w:cs="Times New Roman"/>
          <w:sz w:val="28"/>
          <w:szCs w:val="28"/>
        </w:rPr>
        <w:t>2023</w:t>
      </w:r>
      <w:r w:rsidR="005B3ED0" w:rsidRPr="009702F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702F2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прогнозируются</w:t>
      </w:r>
      <w:r w:rsidR="00CF3BE3" w:rsidRPr="009702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02F2">
        <w:rPr>
          <w:rFonts w:ascii="Times New Roman" w:hAnsi="Times New Roman" w:cs="Times New Roman"/>
          <w:sz w:val="28"/>
          <w:szCs w:val="28"/>
        </w:rPr>
        <w:t xml:space="preserve"> в </w:t>
      </w:r>
      <w:r w:rsidRPr="00EC73B4">
        <w:rPr>
          <w:rFonts w:ascii="Times New Roman" w:hAnsi="Times New Roman" w:cs="Times New Roman"/>
          <w:sz w:val="28"/>
          <w:szCs w:val="28"/>
        </w:rPr>
        <w:t>объеме</w:t>
      </w:r>
      <w:r w:rsidR="005B3ED0" w:rsidRPr="00EC73B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06983">
        <w:rPr>
          <w:rFonts w:ascii="Times New Roman" w:hAnsi="Times New Roman" w:cs="Times New Roman"/>
          <w:sz w:val="28"/>
          <w:szCs w:val="28"/>
        </w:rPr>
        <w:t xml:space="preserve">– </w:t>
      </w:r>
      <w:r w:rsidR="00D06983" w:rsidRPr="00D06983">
        <w:rPr>
          <w:rFonts w:ascii="Times New Roman" w:hAnsi="Times New Roman" w:cs="Times New Roman"/>
          <w:sz w:val="28"/>
          <w:szCs w:val="28"/>
        </w:rPr>
        <w:t>56 815,1</w:t>
      </w:r>
      <w:r w:rsidR="00AE7312" w:rsidRPr="00D0698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06983">
        <w:rPr>
          <w:rFonts w:ascii="Times New Roman" w:hAnsi="Times New Roman" w:cs="Times New Roman"/>
          <w:sz w:val="28"/>
          <w:szCs w:val="28"/>
        </w:rPr>
        <w:t>тыс</w:t>
      </w:r>
      <w:r w:rsidR="005B3ED0" w:rsidRPr="00EC73B4">
        <w:rPr>
          <w:rFonts w:ascii="Times New Roman" w:hAnsi="Times New Roman" w:cs="Times New Roman"/>
          <w:sz w:val="28"/>
          <w:szCs w:val="28"/>
        </w:rPr>
        <w:t>. рублей,</w:t>
      </w:r>
      <w:r w:rsidR="005B3ED0" w:rsidRPr="009702F2">
        <w:rPr>
          <w:rFonts w:ascii="Times New Roman" w:hAnsi="Times New Roman" w:cs="Times New Roman"/>
          <w:sz w:val="28"/>
          <w:szCs w:val="28"/>
        </w:rPr>
        <w:t xml:space="preserve"> что </w:t>
      </w:r>
      <w:r w:rsidR="009702F2" w:rsidRPr="009702F2">
        <w:rPr>
          <w:rFonts w:ascii="Times New Roman" w:hAnsi="Times New Roman" w:cs="Times New Roman"/>
          <w:sz w:val="28"/>
          <w:szCs w:val="28"/>
        </w:rPr>
        <w:t xml:space="preserve">выше планируемого уровня </w:t>
      </w:r>
      <w:r w:rsidR="005B3ED0" w:rsidRPr="009702F2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9702F2">
        <w:rPr>
          <w:rFonts w:ascii="Times New Roman" w:hAnsi="Times New Roman" w:cs="Times New Roman"/>
          <w:sz w:val="28"/>
          <w:szCs w:val="28"/>
        </w:rPr>
        <w:t>2022</w:t>
      </w:r>
      <w:r w:rsidR="005B3ED0" w:rsidRPr="009702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312" w:rsidRPr="009702F2">
        <w:rPr>
          <w:rFonts w:ascii="Times New Roman" w:hAnsi="Times New Roman" w:cs="Times New Roman"/>
          <w:sz w:val="28"/>
          <w:szCs w:val="28"/>
        </w:rPr>
        <w:t xml:space="preserve"> </w:t>
      </w:r>
      <w:r w:rsidR="00797495" w:rsidRPr="009702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ED0" w:rsidRPr="009702F2">
        <w:rPr>
          <w:rFonts w:ascii="Times New Roman" w:hAnsi="Times New Roman" w:cs="Times New Roman"/>
          <w:sz w:val="28"/>
          <w:szCs w:val="28"/>
        </w:rPr>
        <w:t xml:space="preserve">на </w:t>
      </w:r>
      <w:r w:rsidR="009702F2" w:rsidRPr="009702F2">
        <w:rPr>
          <w:rFonts w:ascii="Times New Roman" w:hAnsi="Times New Roman" w:cs="Times New Roman"/>
          <w:sz w:val="28"/>
          <w:szCs w:val="28"/>
        </w:rPr>
        <w:t>800,0</w:t>
      </w:r>
      <w:r w:rsidR="00AE7312" w:rsidRPr="009702F2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9702F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30443" w:rsidRPr="009702F2">
        <w:rPr>
          <w:rFonts w:ascii="Times New Roman" w:hAnsi="Times New Roman" w:cs="Times New Roman"/>
          <w:sz w:val="28"/>
          <w:szCs w:val="28"/>
        </w:rPr>
        <w:t>1</w:t>
      </w:r>
      <w:r w:rsidR="009702F2" w:rsidRPr="009702F2">
        <w:rPr>
          <w:rFonts w:ascii="Times New Roman" w:hAnsi="Times New Roman" w:cs="Times New Roman"/>
          <w:sz w:val="28"/>
          <w:szCs w:val="28"/>
        </w:rPr>
        <w:t>,4</w:t>
      </w:r>
      <w:r w:rsidR="005B3ED0" w:rsidRPr="009702F2">
        <w:rPr>
          <w:rFonts w:ascii="Times New Roman" w:hAnsi="Times New Roman" w:cs="Times New Roman"/>
          <w:sz w:val="28"/>
          <w:szCs w:val="28"/>
        </w:rPr>
        <w:t xml:space="preserve"> %; </w:t>
      </w:r>
      <w:r w:rsidRPr="009702F2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9702F2">
        <w:rPr>
          <w:rFonts w:ascii="Times New Roman" w:hAnsi="Times New Roman" w:cs="Times New Roman"/>
          <w:sz w:val="28"/>
          <w:szCs w:val="28"/>
        </w:rPr>
        <w:t>2024</w:t>
      </w:r>
      <w:r w:rsidR="000326FD" w:rsidRPr="009702F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02F2" w:rsidRPr="009702F2">
        <w:rPr>
          <w:rFonts w:ascii="Times New Roman" w:hAnsi="Times New Roman" w:cs="Times New Roman"/>
          <w:sz w:val="28"/>
          <w:szCs w:val="28"/>
        </w:rPr>
        <w:t>51 519,8</w:t>
      </w:r>
      <w:r w:rsidR="000326FD" w:rsidRPr="009702F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702F2">
        <w:rPr>
          <w:rFonts w:ascii="Times New Roman" w:hAnsi="Times New Roman" w:cs="Times New Roman"/>
          <w:sz w:val="28"/>
          <w:szCs w:val="28"/>
        </w:rPr>
        <w:t>рублей</w:t>
      </w:r>
      <w:r w:rsidR="000326FD" w:rsidRPr="009702F2">
        <w:rPr>
          <w:rFonts w:ascii="Times New Roman" w:hAnsi="Times New Roman" w:cs="Times New Roman"/>
          <w:sz w:val="28"/>
          <w:szCs w:val="28"/>
        </w:rPr>
        <w:t xml:space="preserve">, </w:t>
      </w:r>
      <w:r w:rsidR="00CF3BE3" w:rsidRPr="009702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6FD" w:rsidRPr="009702F2">
        <w:rPr>
          <w:rFonts w:ascii="Times New Roman" w:hAnsi="Times New Roman" w:cs="Times New Roman"/>
          <w:sz w:val="28"/>
          <w:szCs w:val="28"/>
        </w:rPr>
        <w:t xml:space="preserve">что </w:t>
      </w:r>
      <w:r w:rsidR="009702F2" w:rsidRPr="009702F2">
        <w:rPr>
          <w:rFonts w:ascii="Times New Roman" w:hAnsi="Times New Roman" w:cs="Times New Roman"/>
          <w:sz w:val="28"/>
          <w:szCs w:val="28"/>
        </w:rPr>
        <w:t xml:space="preserve">меньше объема </w:t>
      </w:r>
      <w:r w:rsidR="00D52D04" w:rsidRPr="009702F2">
        <w:rPr>
          <w:rFonts w:ascii="Times New Roman" w:hAnsi="Times New Roman" w:cs="Times New Roman"/>
          <w:sz w:val="28"/>
          <w:szCs w:val="28"/>
        </w:rPr>
        <w:t>2023</w:t>
      </w:r>
      <w:r w:rsidR="000326FD" w:rsidRPr="009702F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02F2" w:rsidRPr="009702F2">
        <w:rPr>
          <w:rFonts w:ascii="Times New Roman" w:hAnsi="Times New Roman" w:cs="Times New Roman"/>
          <w:sz w:val="28"/>
          <w:szCs w:val="28"/>
        </w:rPr>
        <w:t>5 295,3</w:t>
      </w:r>
      <w:r w:rsidR="000326FD" w:rsidRPr="009702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02F2" w:rsidRPr="009702F2">
        <w:rPr>
          <w:rFonts w:ascii="Times New Roman" w:hAnsi="Times New Roman" w:cs="Times New Roman"/>
          <w:sz w:val="28"/>
          <w:szCs w:val="28"/>
        </w:rPr>
        <w:t>9,3</w:t>
      </w:r>
      <w:r w:rsidR="00C163D4" w:rsidRPr="009702F2">
        <w:rPr>
          <w:rFonts w:ascii="Times New Roman" w:hAnsi="Times New Roman" w:cs="Times New Roman"/>
          <w:sz w:val="28"/>
          <w:szCs w:val="28"/>
        </w:rPr>
        <w:t xml:space="preserve"> </w:t>
      </w:r>
      <w:r w:rsidR="000326FD" w:rsidRPr="009702F2">
        <w:rPr>
          <w:rFonts w:ascii="Times New Roman" w:hAnsi="Times New Roman" w:cs="Times New Roman"/>
          <w:sz w:val="28"/>
          <w:szCs w:val="28"/>
        </w:rPr>
        <w:t>%.</w:t>
      </w:r>
    </w:p>
    <w:p w:rsidR="000326FD" w:rsidRPr="00330CE3" w:rsidRDefault="000326F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ED0" w:rsidRPr="009702F2" w:rsidRDefault="004A418F" w:rsidP="00C933DA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3ED0" w:rsidRPr="009702F2">
        <w:rPr>
          <w:rFonts w:ascii="Times New Roman" w:hAnsi="Times New Roman" w:cs="Times New Roman"/>
          <w:b/>
          <w:sz w:val="28"/>
          <w:szCs w:val="28"/>
        </w:rPr>
        <w:t>Расходы бюджета Ханты-Мансийского района</w:t>
      </w:r>
    </w:p>
    <w:p w:rsidR="005B3ED0" w:rsidRPr="009702F2" w:rsidRDefault="00AE7312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F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D04" w:rsidRPr="009702F2">
        <w:rPr>
          <w:rFonts w:ascii="Times New Roman" w:hAnsi="Times New Roman" w:cs="Times New Roman"/>
          <w:b/>
          <w:sz w:val="28"/>
          <w:szCs w:val="28"/>
        </w:rPr>
        <w:t>2022</w:t>
      </w:r>
      <w:r w:rsidR="005B3ED0" w:rsidRPr="009702F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D52D04" w:rsidRPr="009702F2">
        <w:rPr>
          <w:rFonts w:ascii="Times New Roman" w:hAnsi="Times New Roman" w:cs="Times New Roman"/>
          <w:b/>
          <w:sz w:val="28"/>
          <w:szCs w:val="28"/>
        </w:rPr>
        <w:t>2023</w:t>
      </w:r>
      <w:r w:rsidR="005B3ED0" w:rsidRPr="009702F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52D04" w:rsidRPr="009702F2">
        <w:rPr>
          <w:rFonts w:ascii="Times New Roman" w:hAnsi="Times New Roman" w:cs="Times New Roman"/>
          <w:b/>
          <w:sz w:val="28"/>
          <w:szCs w:val="28"/>
        </w:rPr>
        <w:t>2024</w:t>
      </w:r>
      <w:r w:rsidR="005B3ED0" w:rsidRPr="009702F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330CE3" w:rsidRDefault="005B3ED0" w:rsidP="00C933DA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F0905" w:rsidRPr="008844DB" w:rsidRDefault="00DF090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22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расходы бюджета </w:t>
      </w:r>
      <w:r w:rsidR="00CF3BE3" w:rsidRPr="00EA4C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4C22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52D04" w:rsidRPr="00EA4C22">
        <w:rPr>
          <w:rFonts w:ascii="Times New Roman" w:hAnsi="Times New Roman" w:cs="Times New Roman"/>
          <w:sz w:val="28"/>
          <w:szCs w:val="28"/>
        </w:rPr>
        <w:t>2022</w:t>
      </w:r>
      <w:r w:rsidR="00452028" w:rsidRPr="00EA4C22">
        <w:rPr>
          <w:rFonts w:ascii="Times New Roman" w:hAnsi="Times New Roman" w:cs="Times New Roman"/>
          <w:sz w:val="28"/>
          <w:szCs w:val="28"/>
        </w:rPr>
        <w:t>-</w:t>
      </w:r>
      <w:r w:rsidR="00D52D04" w:rsidRPr="00EA4C22">
        <w:rPr>
          <w:rFonts w:ascii="Times New Roman" w:hAnsi="Times New Roman" w:cs="Times New Roman"/>
          <w:sz w:val="28"/>
          <w:szCs w:val="28"/>
        </w:rPr>
        <w:t>2024</w:t>
      </w:r>
      <w:r w:rsidRPr="00EA4C22">
        <w:rPr>
          <w:rFonts w:ascii="Times New Roman" w:hAnsi="Times New Roman" w:cs="Times New Roman"/>
          <w:sz w:val="28"/>
          <w:szCs w:val="28"/>
        </w:rPr>
        <w:t xml:space="preserve"> годы содержат только д</w:t>
      </w:r>
      <w:r w:rsidR="00CF3BE3" w:rsidRPr="00EA4C22">
        <w:rPr>
          <w:rFonts w:ascii="Times New Roman" w:hAnsi="Times New Roman" w:cs="Times New Roman"/>
          <w:sz w:val="28"/>
          <w:szCs w:val="28"/>
        </w:rPr>
        <w:t>е</w:t>
      </w:r>
      <w:r w:rsidRPr="00EA4C22">
        <w:rPr>
          <w:rFonts w:ascii="Times New Roman" w:hAnsi="Times New Roman" w:cs="Times New Roman"/>
          <w:sz w:val="28"/>
          <w:szCs w:val="28"/>
        </w:rPr>
        <w:t>йствующие расх</w:t>
      </w:r>
      <w:r w:rsidR="00C163D4" w:rsidRPr="00EA4C22">
        <w:rPr>
          <w:rFonts w:ascii="Times New Roman" w:hAnsi="Times New Roman" w:cs="Times New Roman"/>
          <w:sz w:val="28"/>
          <w:szCs w:val="28"/>
        </w:rPr>
        <w:t>одные обязательства. Принимаемые расходные</w:t>
      </w:r>
      <w:r w:rsidRPr="00EA4C22">
        <w:rPr>
          <w:rFonts w:ascii="Times New Roman" w:hAnsi="Times New Roman" w:cs="Times New Roman"/>
          <w:sz w:val="28"/>
          <w:szCs w:val="28"/>
        </w:rPr>
        <w:t xml:space="preserve"> </w:t>
      </w:r>
      <w:r w:rsidRPr="008844DB">
        <w:rPr>
          <w:rFonts w:ascii="Times New Roman" w:hAnsi="Times New Roman" w:cs="Times New Roman"/>
          <w:sz w:val="28"/>
          <w:szCs w:val="28"/>
        </w:rPr>
        <w:t>обязательств</w:t>
      </w:r>
      <w:r w:rsidR="00C163D4" w:rsidRPr="008844DB">
        <w:rPr>
          <w:rFonts w:ascii="Times New Roman" w:hAnsi="Times New Roman" w:cs="Times New Roman"/>
          <w:sz w:val="28"/>
          <w:szCs w:val="28"/>
        </w:rPr>
        <w:t>а</w:t>
      </w:r>
      <w:r w:rsidRPr="008844DB">
        <w:rPr>
          <w:rFonts w:ascii="Times New Roman" w:hAnsi="Times New Roman" w:cs="Times New Roman"/>
          <w:sz w:val="28"/>
          <w:szCs w:val="28"/>
        </w:rPr>
        <w:t xml:space="preserve"> на </w:t>
      </w:r>
      <w:r w:rsidR="00D52D04" w:rsidRPr="008844DB">
        <w:rPr>
          <w:rFonts w:ascii="Times New Roman" w:hAnsi="Times New Roman" w:cs="Times New Roman"/>
          <w:sz w:val="28"/>
          <w:szCs w:val="28"/>
        </w:rPr>
        <w:t>2022</w:t>
      </w:r>
      <w:r w:rsidRPr="008844DB">
        <w:rPr>
          <w:rFonts w:ascii="Times New Roman" w:hAnsi="Times New Roman" w:cs="Times New Roman"/>
          <w:sz w:val="28"/>
          <w:szCs w:val="28"/>
        </w:rPr>
        <w:t>-</w:t>
      </w:r>
      <w:r w:rsidR="00D52D04" w:rsidRPr="008844DB">
        <w:rPr>
          <w:rFonts w:ascii="Times New Roman" w:hAnsi="Times New Roman" w:cs="Times New Roman"/>
          <w:sz w:val="28"/>
          <w:szCs w:val="28"/>
        </w:rPr>
        <w:t>2024</w:t>
      </w:r>
      <w:r w:rsidRPr="008844DB">
        <w:rPr>
          <w:rFonts w:ascii="Times New Roman" w:hAnsi="Times New Roman" w:cs="Times New Roman"/>
          <w:sz w:val="28"/>
          <w:szCs w:val="28"/>
        </w:rPr>
        <w:t xml:space="preserve"> годы не запланирован</w:t>
      </w:r>
      <w:r w:rsidR="00C163D4" w:rsidRPr="008844DB">
        <w:rPr>
          <w:rFonts w:ascii="Times New Roman" w:hAnsi="Times New Roman" w:cs="Times New Roman"/>
          <w:sz w:val="28"/>
          <w:szCs w:val="28"/>
        </w:rPr>
        <w:t>ы</w:t>
      </w:r>
      <w:r w:rsidRPr="00884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4DB" w:rsidRDefault="00DF0905" w:rsidP="0088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DB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87 Бюджетного кодекса Российской Федерации реестр расходных обязательств муниципального образования сформирован и ведется в порядке, установленном постановление</w:t>
      </w:r>
      <w:r w:rsidR="007470E9" w:rsidRPr="008844DB">
        <w:rPr>
          <w:rFonts w:ascii="Times New Roman" w:hAnsi="Times New Roman" w:cs="Times New Roman"/>
          <w:sz w:val="28"/>
          <w:szCs w:val="28"/>
        </w:rPr>
        <w:t>м</w:t>
      </w:r>
      <w:r w:rsidR="00770AF7" w:rsidRPr="008844DB">
        <w:rPr>
          <w:rFonts w:ascii="Times New Roman" w:hAnsi="Times New Roman" w:cs="Times New Roman"/>
          <w:sz w:val="28"/>
          <w:szCs w:val="28"/>
        </w:rPr>
        <w:t xml:space="preserve"> а</w:t>
      </w:r>
      <w:r w:rsidRPr="008844DB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</w:t>
      </w:r>
      <w:r w:rsidR="00C163D4" w:rsidRPr="008844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844DB">
        <w:rPr>
          <w:rFonts w:ascii="Times New Roman" w:hAnsi="Times New Roman" w:cs="Times New Roman"/>
          <w:sz w:val="28"/>
          <w:szCs w:val="28"/>
        </w:rPr>
        <w:t xml:space="preserve">от 20.12.2016 № 455 «О порядке ведения реестра расходных обязательств </w:t>
      </w:r>
      <w:r w:rsidR="00CF3BE3" w:rsidRPr="008844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844DB">
        <w:rPr>
          <w:rFonts w:ascii="Times New Roman" w:hAnsi="Times New Roman" w:cs="Times New Roman"/>
          <w:sz w:val="28"/>
          <w:szCs w:val="28"/>
        </w:rPr>
        <w:t>Ханты-Мансийского района».</w:t>
      </w:r>
      <w:r w:rsidR="008844DB" w:rsidRPr="008844DB">
        <w:rPr>
          <w:rFonts w:ascii="Times New Roman" w:hAnsi="Times New Roman" w:cs="Times New Roman"/>
          <w:sz w:val="28"/>
          <w:szCs w:val="28"/>
        </w:rPr>
        <w:t xml:space="preserve"> </w:t>
      </w:r>
      <w:r w:rsidR="008844DB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A52C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44DB">
        <w:rPr>
          <w:rFonts w:ascii="Times New Roman" w:hAnsi="Times New Roman" w:cs="Times New Roman"/>
          <w:sz w:val="28"/>
          <w:szCs w:val="28"/>
        </w:rPr>
        <w:t>Ханты-Мансийского района размещен в сети Интернет на официальном сайте администрации Ханты-Мансийского района.</w:t>
      </w:r>
    </w:p>
    <w:p w:rsidR="005B3ED0" w:rsidRPr="009F047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7C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9F047C" w:rsidRDefault="005B3ED0" w:rsidP="0063636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47C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333A18" w:rsidRPr="009F04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3A18" w:rsidRPr="00FF1257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FF1257">
        <w:rPr>
          <w:rFonts w:ascii="Times New Roman" w:hAnsi="Times New Roman" w:cs="Times New Roman"/>
          <w:sz w:val="28"/>
          <w:szCs w:val="28"/>
        </w:rPr>
        <w:t>2022</w:t>
      </w:r>
      <w:r w:rsidRPr="00FF125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52D04" w:rsidRPr="00FF1257">
        <w:rPr>
          <w:rFonts w:ascii="Times New Roman" w:hAnsi="Times New Roman" w:cs="Times New Roman"/>
          <w:sz w:val="28"/>
          <w:szCs w:val="28"/>
        </w:rPr>
        <w:t>2023</w:t>
      </w:r>
      <w:r w:rsidRPr="00FF1257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FF1257">
        <w:rPr>
          <w:rFonts w:ascii="Times New Roman" w:hAnsi="Times New Roman" w:cs="Times New Roman"/>
          <w:sz w:val="28"/>
          <w:szCs w:val="28"/>
        </w:rPr>
        <w:t>2024</w:t>
      </w:r>
      <w:r w:rsidRPr="00FF1257">
        <w:rPr>
          <w:rFonts w:ascii="Times New Roman" w:hAnsi="Times New Roman" w:cs="Times New Roman"/>
          <w:sz w:val="28"/>
          <w:szCs w:val="28"/>
        </w:rPr>
        <w:t xml:space="preserve"> годов состоит                          из 14 разделов функциональной классификации расходов бюджетов бюджетной системы Российской Федерации. Расходы бюджета                  Ханты-Мансийского района в соответствии с ведомственной структурой расходов</w:t>
      </w:r>
      <w:r w:rsidR="00D50983" w:rsidRPr="00FF1257">
        <w:rPr>
          <w:rFonts w:ascii="Times New Roman" w:hAnsi="Times New Roman" w:cs="Times New Roman"/>
          <w:sz w:val="28"/>
          <w:szCs w:val="28"/>
        </w:rPr>
        <w:t xml:space="preserve"> на </w:t>
      </w:r>
      <w:r w:rsidR="00D52D04" w:rsidRPr="00FF1257">
        <w:rPr>
          <w:rFonts w:ascii="Times New Roman" w:hAnsi="Times New Roman" w:cs="Times New Roman"/>
          <w:sz w:val="28"/>
          <w:szCs w:val="28"/>
        </w:rPr>
        <w:t>2022</w:t>
      </w:r>
      <w:r w:rsidRPr="00FF1257">
        <w:rPr>
          <w:rFonts w:ascii="Times New Roman" w:hAnsi="Times New Roman" w:cs="Times New Roman"/>
          <w:sz w:val="28"/>
          <w:szCs w:val="28"/>
        </w:rPr>
        <w:t>-</w:t>
      </w:r>
      <w:r w:rsidR="00D52D04" w:rsidRPr="00FF1257">
        <w:rPr>
          <w:rFonts w:ascii="Times New Roman" w:hAnsi="Times New Roman" w:cs="Times New Roman"/>
          <w:sz w:val="28"/>
          <w:szCs w:val="28"/>
        </w:rPr>
        <w:t>2024</w:t>
      </w:r>
      <w:r w:rsidRPr="00FF1257">
        <w:rPr>
          <w:rFonts w:ascii="Times New Roman" w:hAnsi="Times New Roman" w:cs="Times New Roman"/>
          <w:sz w:val="28"/>
          <w:szCs w:val="28"/>
        </w:rPr>
        <w:t xml:space="preserve"> годы будут осуществлять </w:t>
      </w:r>
      <w:r w:rsidR="009F047C" w:rsidRPr="00FF1257">
        <w:rPr>
          <w:rFonts w:ascii="Times New Roman" w:hAnsi="Times New Roman" w:cs="Times New Roman"/>
          <w:sz w:val="28"/>
          <w:szCs w:val="28"/>
        </w:rPr>
        <w:t>6</w:t>
      </w:r>
      <w:r w:rsidRPr="00FF1257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в соответствии с наделе</w:t>
      </w:r>
      <w:r w:rsidR="009F047C" w:rsidRPr="00FF1257">
        <w:rPr>
          <w:rFonts w:ascii="Times New Roman" w:hAnsi="Times New Roman" w:cs="Times New Roman"/>
          <w:sz w:val="28"/>
          <w:szCs w:val="28"/>
        </w:rPr>
        <w:t>нными бюджет</w:t>
      </w:r>
      <w:r w:rsidR="00FF1257">
        <w:rPr>
          <w:rFonts w:ascii="Times New Roman" w:hAnsi="Times New Roman" w:cs="Times New Roman"/>
          <w:sz w:val="28"/>
          <w:szCs w:val="28"/>
        </w:rPr>
        <w:t>ными полномочиями, в том числе:</w:t>
      </w:r>
      <w:r w:rsidR="009F047C" w:rsidRPr="00FF1257">
        <w:rPr>
          <w:rFonts w:ascii="Times New Roman" w:hAnsi="Times New Roman" w:cs="Times New Roman"/>
          <w:sz w:val="28"/>
          <w:szCs w:val="28"/>
        </w:rPr>
        <w:t xml:space="preserve"> Дума </w:t>
      </w:r>
      <w:r w:rsidR="009F047C" w:rsidRPr="00FF1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района, администрация Ханты-Мансийского района, </w:t>
      </w:r>
      <w:r w:rsidR="00FF12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047C" w:rsidRPr="00FF1257">
        <w:rPr>
          <w:rFonts w:ascii="Times New Roman" w:eastAsia="Times New Roman" w:hAnsi="Times New Roman" w:cs="Times New Roman"/>
          <w:color w:val="000000"/>
          <w:sz w:val="28"/>
          <w:szCs w:val="28"/>
        </w:rPr>
        <w:t>епартамент</w:t>
      </w:r>
      <w:r w:rsidR="009F047C" w:rsidRPr="009F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</w:t>
      </w:r>
      <w:r w:rsidR="009F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12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047C" w:rsidRPr="009F047C">
        <w:rPr>
          <w:rFonts w:ascii="Times New Roman" w:eastAsia="Times New Roman" w:hAnsi="Times New Roman" w:cs="Times New Roman"/>
          <w:color w:val="000000"/>
          <w:sz w:val="28"/>
          <w:szCs w:val="28"/>
        </w:rPr>
        <w:t>епартамент имущественных и земельных отношений администрации Ханты-Мансийского района</w:t>
      </w:r>
      <w:r w:rsidR="009F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12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="009F047C" w:rsidRPr="009F047C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 по финансам администрации Ханты-Мансийского района</w:t>
      </w:r>
      <w:r w:rsidR="009F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125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047C" w:rsidRPr="009F047C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 по образованию администрации Ханты-Мансийского района</w:t>
      </w:r>
      <w:r w:rsidR="009F04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417" w:rsidRPr="00B93C2B" w:rsidRDefault="005B3ED0" w:rsidP="009311A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C2B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                  </w:t>
      </w:r>
    </w:p>
    <w:p w:rsidR="003F6950" w:rsidRPr="00B93C2B" w:rsidRDefault="005B3ED0" w:rsidP="009311A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3C2B">
        <w:rPr>
          <w:rFonts w:ascii="Times New Roman" w:hAnsi="Times New Roman" w:cs="Times New Roman"/>
          <w:sz w:val="28"/>
          <w:szCs w:val="28"/>
        </w:rPr>
        <w:t xml:space="preserve">В Проекте решения на </w:t>
      </w:r>
      <w:r w:rsidR="00D52D04" w:rsidRPr="00B93C2B">
        <w:rPr>
          <w:rFonts w:ascii="Times New Roman" w:hAnsi="Times New Roman" w:cs="Times New Roman"/>
          <w:sz w:val="28"/>
          <w:szCs w:val="28"/>
        </w:rPr>
        <w:t>2022</w:t>
      </w:r>
      <w:r w:rsidRPr="00B93C2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55417" w:rsidRPr="00B93C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2D04" w:rsidRPr="00B93C2B">
        <w:rPr>
          <w:rFonts w:ascii="Times New Roman" w:hAnsi="Times New Roman" w:cs="Times New Roman"/>
          <w:sz w:val="28"/>
          <w:szCs w:val="28"/>
        </w:rPr>
        <w:t>2023</w:t>
      </w:r>
      <w:r w:rsidRPr="00B93C2B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B93C2B">
        <w:rPr>
          <w:rFonts w:ascii="Times New Roman" w:hAnsi="Times New Roman" w:cs="Times New Roman"/>
          <w:sz w:val="28"/>
          <w:szCs w:val="28"/>
        </w:rPr>
        <w:t>2024</w:t>
      </w:r>
      <w:r w:rsidRPr="00B93C2B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155417" w:rsidRPr="00B93C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3C2B">
        <w:rPr>
          <w:rFonts w:ascii="Times New Roman" w:hAnsi="Times New Roman" w:cs="Times New Roman"/>
          <w:sz w:val="28"/>
          <w:szCs w:val="28"/>
        </w:rPr>
        <w:t>2</w:t>
      </w:r>
      <w:r w:rsidR="009E63DE" w:rsidRPr="00B93C2B">
        <w:rPr>
          <w:rFonts w:ascii="Times New Roman" w:hAnsi="Times New Roman" w:cs="Times New Roman"/>
          <w:sz w:val="28"/>
          <w:szCs w:val="28"/>
        </w:rPr>
        <w:t>3</w:t>
      </w:r>
      <w:r w:rsidRPr="00B93C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4B7F" w:rsidRPr="00B93C2B">
        <w:rPr>
          <w:rFonts w:ascii="Times New Roman" w:hAnsi="Times New Roman" w:cs="Times New Roman"/>
          <w:sz w:val="28"/>
          <w:szCs w:val="28"/>
        </w:rPr>
        <w:t xml:space="preserve">ых </w:t>
      </w:r>
      <w:r w:rsidRPr="00B93C2B">
        <w:rPr>
          <w:rFonts w:ascii="Times New Roman" w:hAnsi="Times New Roman" w:cs="Times New Roman"/>
          <w:sz w:val="28"/>
          <w:szCs w:val="28"/>
        </w:rPr>
        <w:t>программ.</w:t>
      </w:r>
      <w:r w:rsidR="006730CE" w:rsidRPr="00B93C2B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5B3ED0" w:rsidRPr="00CA1EDF" w:rsidRDefault="005B3ED0" w:rsidP="00D867D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A1ED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CA1EDF">
        <w:rPr>
          <w:rFonts w:ascii="Times New Roman" w:hAnsi="Times New Roman" w:cs="Times New Roman"/>
          <w:sz w:val="18"/>
        </w:rPr>
        <w:t>Таблица 7</w:t>
      </w:r>
    </w:p>
    <w:p w:rsidR="009E63DE" w:rsidRPr="00CA1EDF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A1EDF">
        <w:rPr>
          <w:rFonts w:ascii="Times New Roman" w:hAnsi="Times New Roman" w:cs="Times New Roman"/>
          <w:sz w:val="18"/>
        </w:rPr>
        <w:t>(тыс. рублей)</w:t>
      </w:r>
    </w:p>
    <w:tbl>
      <w:tblPr>
        <w:tblW w:w="5732" w:type="pct"/>
        <w:tblLook w:val="04A0" w:firstRow="1" w:lastRow="0" w:firstColumn="1" w:lastColumn="0" w:noHBand="0" w:noVBand="1"/>
      </w:tblPr>
      <w:tblGrid>
        <w:gridCol w:w="569"/>
        <w:gridCol w:w="5353"/>
        <w:gridCol w:w="992"/>
        <w:gridCol w:w="1135"/>
        <w:gridCol w:w="1239"/>
        <w:gridCol w:w="1359"/>
      </w:tblGrid>
      <w:tr w:rsidR="00CA1EDF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DF" w:rsidRPr="00CC53A8" w:rsidRDefault="00CA1EDF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F" w:rsidRPr="00CC53A8" w:rsidRDefault="00CA1EDF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                                                                   (проекта муниципальной программы)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F" w:rsidRPr="00CC53A8" w:rsidRDefault="00CA1EDF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F" w:rsidRPr="00CC53A8" w:rsidRDefault="00CA1EDF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DF" w:rsidRPr="00CC53A8" w:rsidRDefault="00CA1EDF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</w:t>
            </w:r>
          </w:p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образования в Ханты-Мансийском районе                 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2 095 412,3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2 105 756,4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2 082 719,4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«Формирование доступной среды в Ханты-Мансийском районе                                                на 2022-2024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              «Культура Ханты-Мансийского района на 2022-2024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62 733,5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47 658,6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47 353,1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          «Развитие спорта и туризма на территории Ханты-Мансийского района                                     на 2022-2024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112 982,4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109 811,8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109 669,4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                                                                                        «Содействие занятости населения Ханты-Мансийского района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43 158,8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43 930,2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33 513,1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          «Развитие агропромышленного комплекса Ханты-Мансийского района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103 054,4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92 656,8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99 875,7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                                                                               «Улучшение жилищных условий жителей Ханты-Мансийского района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23 420,6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58 451,0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67 647,1</w:t>
            </w:r>
          </w:p>
        </w:tc>
      </w:tr>
      <w:tr w:rsidR="006B3BCE" w:rsidRPr="00CC53A8" w:rsidTr="00A52CE4">
        <w:trPr>
          <w:gridAfter w:val="1"/>
          <w:wAfter w:w="638" w:type="pct"/>
          <w:trHeight w:val="79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A5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 муниципальной программы                                                                                 «Развитие и модернизация жилищно-коммунального комплекса                                               и повышение энергетической эффективности </w:t>
            </w:r>
            <w:proofErr w:type="gramStart"/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605 337,2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676 379,9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473 369,2</w:t>
            </w:r>
          </w:p>
        </w:tc>
      </w:tr>
      <w:tr w:rsidR="006B3BCE" w:rsidRPr="00CC53A8" w:rsidTr="00A52CE4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</w:t>
            </w:r>
          </w:p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«Профилактика правонарушений в сфере обеспечения                                      общественной безопасности в Ханты-Мансийском районе                                                            на 2022 – 2024 годы"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1 277,5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1 286,0</w:t>
            </w:r>
          </w:p>
        </w:tc>
      </w:tr>
      <w:tr w:rsidR="006B3BCE" w:rsidRPr="00CC53A8" w:rsidTr="00A52CE4">
        <w:trPr>
          <w:gridAfter w:val="1"/>
          <w:wAfter w:w="638" w:type="pct"/>
          <w:trHeight w:val="160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          «Укрепление межнационального и межконфессионального                                         согласия, поддержка и развитие языков и культуры народов                                  Российской Федерации, проживающих на территории муниципального образования Ханты-Мансийский район, обеспечение социальной                                               и культурной адаптации мигрантов, профилактика межнациональных (межэтнических) конфликтов                                                                                                           на 2022 – 2024 годы»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838,9</w:t>
            </w:r>
          </w:p>
        </w:tc>
      </w:tr>
      <w:tr w:rsidR="006B3BCE" w:rsidRPr="00CC53A8" w:rsidTr="00D2624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D2624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6B3BCE"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«Безопасность жизнедеятельности </w:t>
            </w:r>
            <w:proofErr w:type="gramStart"/>
            <w:r w:rsidR="006B3BCE"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6B3BCE"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6B3BCE"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6B3BCE"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80 296,3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58 679,4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42 832,4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    «Обеспечение экологической безопасности Ханты-Мансийского района                                  на 2022–2024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67,2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          «Развитие малого и среднего предпринимательства                                                                      на территории Ханты-Мансийского района                                 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3 866,8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цифрового общества Ханты-Мансийского района  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4 968,3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D2624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6B3BCE"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«Комплексное развитие транспортной системы                                                                             на территории  Ханты-Мансийского района                                                           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36 991,9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8 356,7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8 356,7</w:t>
            </w:r>
          </w:p>
        </w:tc>
      </w:tr>
      <w:tr w:rsidR="006B3BCE" w:rsidRPr="00CC53A8" w:rsidTr="006B3BCE">
        <w:trPr>
          <w:gridAfter w:val="1"/>
          <w:wAfter w:w="638" w:type="pct"/>
          <w:trHeight w:val="79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                                                                                                 «Создание условий для ответственного управления                                         муниципальными   финансами, повышения устойчивости местных                              бюджетов Ханты-Мансийского района                                             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393 280,4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393 304,5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393 188,1</w:t>
            </w:r>
          </w:p>
        </w:tc>
      </w:tr>
      <w:tr w:rsidR="006B3BCE" w:rsidRPr="00CC53A8" w:rsidTr="00D2624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          «Развитие гражданского общества Ханты-Мансийского района   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13 360,2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13 360,2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13 360,1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и развитие муниципального имущества</w:t>
            </w:r>
          </w:p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Ханты-Мансийского района</w:t>
            </w:r>
          </w:p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38 906,4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37 348,3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37 348,3</w:t>
            </w:r>
          </w:p>
        </w:tc>
      </w:tr>
      <w:tr w:rsidR="006B3BCE" w:rsidRPr="00CC53A8" w:rsidTr="006B3BCE">
        <w:trPr>
          <w:gridAfter w:val="1"/>
          <w:wAfter w:w="638" w:type="pct"/>
          <w:trHeight w:val="79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                                                                                               «Ведение землеустройства и рационального использования                                         земельных ресурсов Ханты-Мансийского района                        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850,0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                                                                                       «Повышение эффективности муниципального управления                                               Ханты-Мансийского района                                                                                                            на 2022 - 2024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258 378,0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257 713,5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257 713,5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программы                                                                                 «Подготовка перспективных территорий для развития жилищного                        строительства Ханты-Мансийского района                                                                                   на 2022 – 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6 033,3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                                                                                           «Устойчивое развитие коренных малочисленных народов Севера                                            на территории Ханты-Мансийского района                                                                                   на 2022-2024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4 404,2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4 419,7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4 419,7</w:t>
            </w:r>
          </w:p>
        </w:tc>
      </w:tr>
      <w:tr w:rsidR="006B3BCE" w:rsidRPr="00CC53A8" w:rsidTr="006B3BCE">
        <w:trPr>
          <w:gridAfter w:val="1"/>
          <w:wAfter w:w="638" w:type="pct"/>
          <w:trHeight w:val="52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муниципальной программ                                                                       «Благоустройство населенных пунктов Ханты-Мансийского района                                         на 2021-2025 годы»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17 614,0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E" w:rsidRPr="00CC53A8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3 265,1</w:t>
            </w:r>
          </w:p>
        </w:tc>
      </w:tr>
      <w:tr w:rsidR="006B3BCE" w:rsidRPr="00D06983" w:rsidTr="006B3BCE">
        <w:trPr>
          <w:trHeight w:val="264"/>
        </w:trPr>
        <w:tc>
          <w:tcPr>
            <w:tcW w:w="2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D06983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3 908 802,4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3 915 759,1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3 679 633,0</w:t>
            </w:r>
          </w:p>
        </w:tc>
        <w:tc>
          <w:tcPr>
            <w:tcW w:w="638" w:type="pct"/>
            <w:vAlign w:val="center"/>
          </w:tcPr>
          <w:p w:rsidR="006B3BCE" w:rsidRPr="00D06983" w:rsidRDefault="006B3B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3BCE" w:rsidRPr="00D06983" w:rsidTr="006B3BCE">
        <w:trPr>
          <w:trHeight w:val="264"/>
        </w:trPr>
        <w:tc>
          <w:tcPr>
            <w:tcW w:w="2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D06983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3 975 263,0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3 996 544,3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3 798 828,8</w:t>
            </w:r>
          </w:p>
        </w:tc>
        <w:tc>
          <w:tcPr>
            <w:tcW w:w="638" w:type="pct"/>
            <w:vAlign w:val="center"/>
          </w:tcPr>
          <w:p w:rsidR="006B3BCE" w:rsidRPr="00D06983" w:rsidRDefault="006B3B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3BCE" w:rsidRPr="00D06983" w:rsidTr="006B3BCE">
        <w:trPr>
          <w:trHeight w:val="264"/>
        </w:trPr>
        <w:tc>
          <w:tcPr>
            <w:tcW w:w="2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D06983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638" w:type="pct"/>
            <w:vAlign w:val="center"/>
          </w:tcPr>
          <w:p w:rsidR="006B3BCE" w:rsidRPr="00D06983" w:rsidRDefault="006B3B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3BCE" w:rsidRPr="00D06983" w:rsidTr="006B3BCE">
        <w:trPr>
          <w:trHeight w:val="264"/>
        </w:trPr>
        <w:tc>
          <w:tcPr>
            <w:tcW w:w="2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CE" w:rsidRPr="00D06983" w:rsidRDefault="006B3BCE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66 460,6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80 785,2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CE" w:rsidRPr="00D06983" w:rsidRDefault="006B3BCE" w:rsidP="006B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119 195,8</w:t>
            </w:r>
          </w:p>
        </w:tc>
        <w:tc>
          <w:tcPr>
            <w:tcW w:w="638" w:type="pct"/>
            <w:vAlign w:val="center"/>
          </w:tcPr>
          <w:p w:rsidR="006B3BCE" w:rsidRPr="00D06983" w:rsidRDefault="006B3B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E55FD" w:rsidRPr="00D06983" w:rsidRDefault="007E55FD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</w:p>
    <w:p w:rsidR="00553F32" w:rsidRPr="00671582" w:rsidRDefault="00616B48" w:rsidP="0000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82">
        <w:rPr>
          <w:rFonts w:ascii="Times New Roman" w:hAnsi="Times New Roman" w:cs="Times New Roman"/>
          <w:sz w:val="28"/>
          <w:szCs w:val="28"/>
        </w:rPr>
        <w:tab/>
      </w:r>
      <w:r w:rsidRPr="00D06983">
        <w:rPr>
          <w:rFonts w:ascii="Times New Roman" w:hAnsi="Times New Roman" w:cs="Times New Roman"/>
          <w:sz w:val="28"/>
          <w:szCs w:val="28"/>
        </w:rPr>
        <w:t xml:space="preserve">В </w:t>
      </w:r>
      <w:r w:rsidR="00D52D04" w:rsidRPr="00D06983">
        <w:rPr>
          <w:rFonts w:ascii="Times New Roman" w:hAnsi="Times New Roman" w:cs="Times New Roman"/>
          <w:sz w:val="28"/>
          <w:szCs w:val="28"/>
        </w:rPr>
        <w:t>2022</w:t>
      </w:r>
      <w:r w:rsidRPr="00D06983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</w:t>
      </w:r>
      <w:r w:rsidR="00B93C2B" w:rsidRPr="00D06983">
        <w:rPr>
          <w:rFonts w:ascii="Times New Roman" w:hAnsi="Times New Roman" w:cs="Times New Roman"/>
          <w:sz w:val="28"/>
          <w:szCs w:val="28"/>
        </w:rPr>
        <w:t xml:space="preserve">       3 908 </w:t>
      </w:r>
      <w:r w:rsidR="00EC73B4" w:rsidRPr="00D06983">
        <w:rPr>
          <w:rFonts w:ascii="Times New Roman" w:hAnsi="Times New Roman" w:cs="Times New Roman"/>
          <w:sz w:val="28"/>
          <w:szCs w:val="28"/>
        </w:rPr>
        <w:t>802,4</w:t>
      </w:r>
      <w:r w:rsidRPr="00D06983">
        <w:rPr>
          <w:rFonts w:ascii="Times New Roman" w:hAnsi="Times New Roman" w:cs="Times New Roman"/>
          <w:sz w:val="28"/>
          <w:szCs w:val="28"/>
        </w:rPr>
        <w:t xml:space="preserve"> тыс. рублей или 98,3 % от общего объема расходов бюджета, непрограммные расходы составили – </w:t>
      </w:r>
      <w:r w:rsidR="00B93C2B" w:rsidRPr="00D06983">
        <w:rPr>
          <w:rFonts w:ascii="Times New Roman" w:hAnsi="Times New Roman" w:cs="Times New Roman"/>
          <w:sz w:val="28"/>
          <w:szCs w:val="28"/>
        </w:rPr>
        <w:t>66 </w:t>
      </w:r>
      <w:r w:rsidR="006778AA" w:rsidRPr="00D06983">
        <w:rPr>
          <w:rFonts w:ascii="Times New Roman" w:hAnsi="Times New Roman" w:cs="Times New Roman"/>
          <w:sz w:val="28"/>
          <w:szCs w:val="28"/>
        </w:rPr>
        <w:t>460,6</w:t>
      </w:r>
      <w:r w:rsidRPr="00D0698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D52D04" w:rsidRPr="00D06983">
        <w:rPr>
          <w:rFonts w:ascii="Times New Roman" w:hAnsi="Times New Roman" w:cs="Times New Roman"/>
          <w:sz w:val="28"/>
          <w:szCs w:val="28"/>
        </w:rPr>
        <w:t>2023</w:t>
      </w:r>
      <w:r w:rsidR="00B93C2B" w:rsidRPr="00D06983">
        <w:rPr>
          <w:rFonts w:ascii="Times New Roman" w:hAnsi="Times New Roman" w:cs="Times New Roman"/>
          <w:sz w:val="28"/>
          <w:szCs w:val="28"/>
        </w:rPr>
        <w:t xml:space="preserve"> год                  – 3 915</w:t>
      </w:r>
      <w:r w:rsidR="00DB7DCD" w:rsidRPr="00D06983">
        <w:rPr>
          <w:rFonts w:ascii="Times New Roman" w:hAnsi="Times New Roman" w:cs="Times New Roman"/>
          <w:sz w:val="28"/>
          <w:szCs w:val="28"/>
        </w:rPr>
        <w:t> 759,</w:t>
      </w:r>
      <w:r w:rsidR="006778AA" w:rsidRPr="00D06983">
        <w:rPr>
          <w:rFonts w:ascii="Times New Roman" w:hAnsi="Times New Roman" w:cs="Times New Roman"/>
          <w:sz w:val="28"/>
          <w:szCs w:val="28"/>
        </w:rPr>
        <w:t>1</w:t>
      </w:r>
      <w:r w:rsidRPr="00D0698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B7DCD" w:rsidRPr="00D06983">
        <w:rPr>
          <w:rFonts w:ascii="Times New Roman" w:hAnsi="Times New Roman" w:cs="Times New Roman"/>
          <w:sz w:val="28"/>
          <w:szCs w:val="28"/>
        </w:rPr>
        <w:t>98,0</w:t>
      </w:r>
      <w:r w:rsidRPr="00D06983">
        <w:rPr>
          <w:rFonts w:ascii="Times New Roman" w:hAnsi="Times New Roman" w:cs="Times New Roman"/>
          <w:sz w:val="28"/>
          <w:szCs w:val="28"/>
        </w:rPr>
        <w:t xml:space="preserve"> %, непрограммные расходы                      составили – </w:t>
      </w:r>
      <w:r w:rsidR="00DB7DCD" w:rsidRPr="00D06983">
        <w:rPr>
          <w:rFonts w:ascii="Times New Roman" w:hAnsi="Times New Roman" w:cs="Times New Roman"/>
          <w:sz w:val="28"/>
          <w:szCs w:val="28"/>
        </w:rPr>
        <w:t>80 </w:t>
      </w:r>
      <w:r w:rsidR="006778AA" w:rsidRPr="00D06983">
        <w:rPr>
          <w:rFonts w:ascii="Times New Roman" w:hAnsi="Times New Roman" w:cs="Times New Roman"/>
          <w:sz w:val="28"/>
          <w:szCs w:val="28"/>
        </w:rPr>
        <w:t>785,2</w:t>
      </w:r>
      <w:r w:rsidRPr="00D0698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D52D04" w:rsidRPr="00D06983">
        <w:rPr>
          <w:rFonts w:ascii="Times New Roman" w:hAnsi="Times New Roman" w:cs="Times New Roman"/>
          <w:sz w:val="28"/>
          <w:szCs w:val="28"/>
        </w:rPr>
        <w:t>2024</w:t>
      </w:r>
      <w:r w:rsidRPr="00D06983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DB7DCD" w:rsidRPr="00D06983">
        <w:rPr>
          <w:rFonts w:ascii="Times New Roman" w:hAnsi="Times New Roman" w:cs="Times New Roman"/>
          <w:sz w:val="28"/>
          <w:szCs w:val="28"/>
        </w:rPr>
        <w:t> </w:t>
      </w:r>
      <w:r w:rsidRPr="00D06983">
        <w:rPr>
          <w:rFonts w:ascii="Times New Roman" w:hAnsi="Times New Roman" w:cs="Times New Roman"/>
          <w:sz w:val="28"/>
          <w:szCs w:val="28"/>
        </w:rPr>
        <w:t>6</w:t>
      </w:r>
      <w:r w:rsidR="00DB7DCD" w:rsidRPr="00D06983">
        <w:rPr>
          <w:rFonts w:ascii="Times New Roman" w:hAnsi="Times New Roman" w:cs="Times New Roman"/>
          <w:sz w:val="28"/>
          <w:szCs w:val="28"/>
        </w:rPr>
        <w:t>79 </w:t>
      </w:r>
      <w:r w:rsidR="005D4D42" w:rsidRPr="00D06983">
        <w:rPr>
          <w:rFonts w:ascii="Times New Roman" w:hAnsi="Times New Roman" w:cs="Times New Roman"/>
          <w:sz w:val="28"/>
          <w:szCs w:val="28"/>
        </w:rPr>
        <w:t>633,0</w:t>
      </w:r>
      <w:r w:rsidRPr="00D06983">
        <w:rPr>
          <w:rFonts w:ascii="Times New Roman" w:hAnsi="Times New Roman" w:cs="Times New Roman"/>
          <w:sz w:val="28"/>
          <w:szCs w:val="28"/>
        </w:rPr>
        <w:t xml:space="preserve"> тыс. рублей                               или 96,</w:t>
      </w:r>
      <w:r w:rsidR="00DB7DCD" w:rsidRPr="00D06983">
        <w:rPr>
          <w:rFonts w:ascii="Times New Roman" w:hAnsi="Times New Roman" w:cs="Times New Roman"/>
          <w:sz w:val="28"/>
          <w:szCs w:val="28"/>
        </w:rPr>
        <w:t>9</w:t>
      </w:r>
      <w:r w:rsidRPr="00D06983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составили – 1</w:t>
      </w:r>
      <w:r w:rsidR="00B16B1D" w:rsidRPr="00D06983">
        <w:rPr>
          <w:rFonts w:ascii="Times New Roman" w:hAnsi="Times New Roman" w:cs="Times New Roman"/>
          <w:sz w:val="28"/>
          <w:szCs w:val="28"/>
        </w:rPr>
        <w:t>19 195,8</w:t>
      </w:r>
      <w:r w:rsidRPr="00D0698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05B22" w:rsidRPr="00D06983">
        <w:rPr>
          <w:rFonts w:ascii="Times New Roman" w:hAnsi="Times New Roman" w:cs="Times New Roman"/>
          <w:sz w:val="28"/>
          <w:szCs w:val="28"/>
        </w:rPr>
        <w:tab/>
      </w:r>
      <w:r w:rsidR="00CA64B2" w:rsidRPr="00D06983">
        <w:rPr>
          <w:rFonts w:ascii="Times New Roman" w:hAnsi="Times New Roman" w:cs="Times New Roman"/>
          <w:sz w:val="28"/>
          <w:szCs w:val="28"/>
        </w:rPr>
        <w:t>С 01.01.</w:t>
      </w:r>
      <w:r w:rsidR="00D52D04" w:rsidRPr="00D06983">
        <w:rPr>
          <w:rFonts w:ascii="Times New Roman" w:hAnsi="Times New Roman" w:cs="Times New Roman"/>
          <w:sz w:val="28"/>
          <w:szCs w:val="28"/>
        </w:rPr>
        <w:t>2022</w:t>
      </w:r>
      <w:r w:rsidR="00782257">
        <w:rPr>
          <w:rFonts w:ascii="Times New Roman" w:hAnsi="Times New Roman" w:cs="Times New Roman"/>
          <w:sz w:val="28"/>
          <w:szCs w:val="28"/>
        </w:rPr>
        <w:t>,</w:t>
      </w:r>
      <w:r w:rsidR="00CA64B2" w:rsidRPr="00D06983">
        <w:rPr>
          <w:rFonts w:ascii="Times New Roman" w:hAnsi="Times New Roman" w:cs="Times New Roman"/>
          <w:sz w:val="28"/>
          <w:szCs w:val="28"/>
        </w:rPr>
        <w:t xml:space="preserve"> </w:t>
      </w:r>
      <w:r w:rsidR="00DB7DCD" w:rsidRPr="00D06983">
        <w:rPr>
          <w:rFonts w:ascii="Times New Roman" w:hAnsi="Times New Roman" w:cs="Times New Roman"/>
          <w:sz w:val="28"/>
          <w:szCs w:val="28"/>
        </w:rPr>
        <w:t xml:space="preserve">вступают в силу 23 муниципальных программы, сформированные </w:t>
      </w:r>
      <w:r w:rsidR="00DB7DCD" w:rsidRPr="00D06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</w:t>
      </w:r>
      <w:r w:rsidR="00A52CE4" w:rsidRPr="00D06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установленным постановлением</w:t>
      </w:r>
      <w:r w:rsidR="00DB7DCD" w:rsidRPr="00D0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DB7DCD" w:rsidRPr="0067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B7DCD" w:rsidRPr="00671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18.10.2021 № 252 «О порядке разработки и реализации муниципальных программ Ханты-Мансийского района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7DCD" w:rsidRPr="0067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34EF" w:rsidRPr="00671582" w:rsidRDefault="00553F32" w:rsidP="00AD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4EF" w:rsidRPr="00671582">
        <w:rPr>
          <w:rFonts w:ascii="Times New Roman" w:hAnsi="Times New Roman" w:cs="Times New Roman"/>
          <w:sz w:val="28"/>
          <w:szCs w:val="28"/>
        </w:rPr>
        <w:t>Согласно статьи</w:t>
      </w:r>
      <w:r w:rsidR="00671582" w:rsidRPr="00671582">
        <w:rPr>
          <w:rFonts w:ascii="Times New Roman" w:hAnsi="Times New Roman" w:cs="Times New Roman"/>
          <w:sz w:val="28"/>
          <w:szCs w:val="28"/>
        </w:rPr>
        <w:t xml:space="preserve"> 184.2. Бюджетного кодекса</w:t>
      </w:r>
      <w:r w:rsidR="00CF3BE3" w:rsidRPr="00671582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671582">
        <w:rPr>
          <w:rFonts w:ascii="Times New Roman" w:hAnsi="Times New Roman" w:cs="Times New Roman"/>
          <w:sz w:val="28"/>
          <w:szCs w:val="28"/>
        </w:rPr>
        <w:t>РФ</w:t>
      </w:r>
      <w:r w:rsidR="00A52CE4">
        <w:rPr>
          <w:rFonts w:ascii="Times New Roman" w:hAnsi="Times New Roman" w:cs="Times New Roman"/>
          <w:sz w:val="28"/>
          <w:szCs w:val="28"/>
        </w:rPr>
        <w:t>,</w:t>
      </w:r>
      <w:r w:rsidR="00AD34EF" w:rsidRPr="00671582">
        <w:rPr>
          <w:rFonts w:ascii="Times New Roman" w:hAnsi="Times New Roman" w:cs="Times New Roman"/>
          <w:sz w:val="28"/>
          <w:szCs w:val="28"/>
        </w:rPr>
        <w:t xml:space="preserve">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67E6F" w:rsidRPr="001F57E1" w:rsidRDefault="00AD34EF" w:rsidP="00AD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2">
        <w:rPr>
          <w:rFonts w:ascii="Times New Roman" w:hAnsi="Times New Roman" w:cs="Times New Roman"/>
          <w:sz w:val="28"/>
          <w:szCs w:val="28"/>
        </w:rPr>
        <w:lastRenderedPageBreak/>
        <w:tab/>
        <w:t>О</w:t>
      </w:r>
      <w:r w:rsidR="005B3ED0" w:rsidRPr="00671582">
        <w:rPr>
          <w:rFonts w:ascii="Times New Roman" w:hAnsi="Times New Roman" w:cs="Times New Roman"/>
          <w:sz w:val="28"/>
          <w:szCs w:val="28"/>
        </w:rPr>
        <w:t xml:space="preserve">дновременно с Проектом решения к экспертизе представлены </w:t>
      </w:r>
      <w:r w:rsidR="001E0C8E" w:rsidRPr="006715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1582">
        <w:rPr>
          <w:rFonts w:ascii="Times New Roman" w:hAnsi="Times New Roman" w:cs="Times New Roman"/>
          <w:sz w:val="28"/>
          <w:szCs w:val="28"/>
        </w:rPr>
        <w:t xml:space="preserve">23 паспорта </w:t>
      </w:r>
      <w:r w:rsidR="005B3ED0" w:rsidRPr="0067158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67E6F" w:rsidRPr="00671582">
        <w:rPr>
          <w:rFonts w:ascii="Times New Roman" w:hAnsi="Times New Roman" w:cs="Times New Roman"/>
          <w:sz w:val="28"/>
          <w:szCs w:val="28"/>
        </w:rPr>
        <w:t xml:space="preserve"> со сроком реализации                          2022-</w:t>
      </w:r>
      <w:r w:rsidR="00E67E6F" w:rsidRPr="001F57E1">
        <w:rPr>
          <w:rFonts w:ascii="Times New Roman" w:hAnsi="Times New Roman" w:cs="Times New Roman"/>
          <w:sz w:val="28"/>
          <w:szCs w:val="28"/>
        </w:rPr>
        <w:t xml:space="preserve">2024 годы. </w:t>
      </w:r>
    </w:p>
    <w:p w:rsidR="001F57E1" w:rsidRPr="001F57E1" w:rsidRDefault="001F57E1" w:rsidP="001F57E1">
      <w:pPr>
        <w:tabs>
          <w:tab w:val="left" w:pos="708"/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57E1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</w:t>
      </w:r>
      <w:r w:rsidR="00A52CE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1F57E1">
        <w:rPr>
          <w:rFonts w:ascii="Times New Roman" w:hAnsi="Times New Roman" w:cs="Times New Roman"/>
          <w:sz w:val="28"/>
          <w:szCs w:val="28"/>
        </w:rPr>
        <w:t xml:space="preserve"> муниципальных программ с объемами финансирования, отраженными в паспортах муниципальных программ разночтения</w:t>
      </w:r>
      <w:r w:rsidR="00A52CE4">
        <w:rPr>
          <w:rFonts w:ascii="Times New Roman" w:hAnsi="Times New Roman" w:cs="Times New Roman"/>
          <w:sz w:val="28"/>
          <w:szCs w:val="28"/>
        </w:rPr>
        <w:t xml:space="preserve"> </w:t>
      </w:r>
      <w:r w:rsidRPr="001F57E1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1F57E1" w:rsidRPr="001F57E1" w:rsidRDefault="001F57E1" w:rsidP="001F57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7E1">
        <w:rPr>
          <w:rFonts w:ascii="Times New Roman" w:hAnsi="Times New Roman" w:cs="Times New Roman"/>
          <w:sz w:val="28"/>
          <w:szCs w:val="28"/>
        </w:rPr>
        <w:t>Анализ формирования бюджета Ханты-Мансийского района                      в программном формате произведен с учетом Бюджетного кодекса                          РФ, пояснительной записки и представленных одновременно с Проектом решения паспортов муниципальных программ.</w:t>
      </w:r>
    </w:p>
    <w:p w:rsidR="00671582" w:rsidRDefault="00E67E6F" w:rsidP="00AD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34EF" w:rsidRPr="001F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отмечает </w:t>
      </w:r>
      <w:r w:rsidR="00AD34EF" w:rsidRPr="001F5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несоблюдение требований</w:t>
      </w:r>
      <w:r w:rsidR="00C262A3" w:rsidRPr="001F5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2A3" w:rsidRPr="001F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41</w:t>
      </w:r>
      <w:r w:rsidR="00AD34EF" w:rsidRPr="001F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постановлению администрации 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D34EF" w:rsidRPr="001F57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24.07.2018 № 211 «</w:t>
      </w:r>
      <w:r w:rsidR="00AD34EF" w:rsidRPr="00E67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F" w:rsidRPr="00E67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Ханты-Мансийского района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период»</w:t>
      </w:r>
      <w:r w:rsidR="00AD34EF" w:rsidRPr="00E6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4EF" w:rsidRPr="00C2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срока утверждения муниципальных программ, реализация которых будет осуществляться</w:t>
      </w:r>
      <w:r w:rsidR="00C2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2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AD34EF" w:rsidRPr="00C26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очередного финансового года и в плановом периоде (до 1 ноября)</w:t>
      </w:r>
      <w:r w:rsidR="00AD34EF" w:rsidRPr="00553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D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F1EF8" w:rsidRPr="00896A19" w:rsidRDefault="00671582" w:rsidP="00AD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2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отмечает, что </w:t>
      </w:r>
      <w:r w:rsidR="00271DE7" w:rsidRPr="00E67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</w:t>
      </w:r>
      <w:r w:rsidR="0027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271DE7" w:rsidRPr="00E67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6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271DE7" w:rsidRPr="00E67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пояснительной записке</w:t>
      </w:r>
      <w:r w:rsidR="00271DE7" w:rsidRPr="00E6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</w:t>
      </w:r>
      <w:r w:rsidR="002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89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размещения муниципальных программ в сети Интернет (электронный адрес) </w:t>
      </w:r>
      <w:r w:rsidR="0085727C" w:rsidRPr="00E67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некорректн</w:t>
      </w:r>
      <w:r w:rsidR="00896A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 связи с их отсутствием</w:t>
      </w:r>
      <w:r w:rsidR="0085727C" w:rsidRPr="00CC5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отмечает, что по состоянию на 3 декабря 2021 года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27C" w:rsidRPr="00CC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постановлениями администрации Ханты-Мансийского района утверждены только 10 муниципальных программ (</w:t>
      </w:r>
      <w:r w:rsidR="00774799" w:rsidRPr="00CC53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727C" w:rsidRPr="00CC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7). 13 проектов программ  отсутствуют по указанным ссылкам на официальном сайте администрации Ханты-Мансийского района.</w:t>
      </w:r>
    </w:p>
    <w:p w:rsidR="0075007F" w:rsidRDefault="002A543C" w:rsidP="002A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момент </w:t>
      </w:r>
      <w:r w:rsidR="00AB236E" w:rsidRPr="00CC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CC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</w:t>
      </w:r>
      <w:r w:rsidR="00D52D04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D52D04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52D04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контрольно-счетную палату для подгот</w:t>
      </w:r>
      <w:r w:rsidR="00C262A3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заключений 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C262A3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928C6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="00C262A3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только 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262A3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муниципальные программы </w:t>
      </w:r>
      <w:r w:rsid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62A3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C0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 на 2022 – 2024 годы» 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276C0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(2 ноября 2021 года</w:t>
      </w:r>
      <w:r w:rsid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76C0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«Ведение землеустройства и рационального использования  земельных</w:t>
      </w:r>
      <w:proofErr w:type="gramEnd"/>
      <w:r w:rsidR="003276C0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Ханты-Мансийского района  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276C0"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  <w:r w:rsid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ноября 2021 года)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утверждена </w:t>
      </w:r>
      <w:r w:rsidR="00A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21 муниципальная</w:t>
      </w:r>
      <w:r w:rsidRP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27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B3BCE" w:rsidRDefault="0075007F" w:rsidP="002A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2F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</w:t>
      </w:r>
      <w:r w:rsidR="006B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</w:t>
      </w:r>
      <w:r w:rsid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 части ресурсного обеспечения</w:t>
      </w:r>
      <w:r w:rsidR="006B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программ</w:t>
      </w:r>
      <w:r w:rsidR="000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</w:t>
      </w:r>
      <w:r w:rsidR="006B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Ханты-Мансийского района </w:t>
      </w:r>
      <w:r w:rsidR="0085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 объем средств муниципального района </w:t>
      </w:r>
      <w:r w:rsidR="000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мун</w:t>
      </w:r>
      <w:r w:rsidR="001F6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38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="006B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6F" w:rsidRPr="001F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</w:t>
      </w:r>
      <w:proofErr w:type="gramStart"/>
      <w:r w:rsidR="000F386F" w:rsidRPr="001F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F386F" w:rsidRPr="001F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86F" w:rsidRPr="001F69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0F386F" w:rsidRPr="001F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9F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F386F" w:rsidRPr="001F6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  <w:r w:rsidR="001F69A1" w:rsidRPr="001F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ED0" w:rsidRPr="001F57E1" w:rsidRDefault="002A543C" w:rsidP="00FC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3ED0" w:rsidRPr="001F57E1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7D50A3" w:rsidRPr="001F57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ED0" w:rsidRPr="001F57E1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1F57E1">
        <w:rPr>
          <w:rFonts w:ascii="Times New Roman" w:hAnsi="Times New Roman" w:cs="Times New Roman"/>
          <w:sz w:val="28"/>
          <w:szCs w:val="28"/>
        </w:rPr>
        <w:t>2022</w:t>
      </w:r>
      <w:r w:rsidR="005B3ED0" w:rsidRPr="001F57E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52D04" w:rsidRPr="001F57E1">
        <w:rPr>
          <w:rFonts w:ascii="Times New Roman" w:hAnsi="Times New Roman" w:cs="Times New Roman"/>
          <w:sz w:val="28"/>
          <w:szCs w:val="28"/>
        </w:rPr>
        <w:t>2023</w:t>
      </w:r>
      <w:r w:rsidR="00355C10" w:rsidRPr="001F57E1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1F57E1">
        <w:rPr>
          <w:rFonts w:ascii="Times New Roman" w:hAnsi="Times New Roman" w:cs="Times New Roman"/>
          <w:sz w:val="28"/>
          <w:szCs w:val="28"/>
        </w:rPr>
        <w:t>2024</w:t>
      </w:r>
      <w:r w:rsidR="00355C10" w:rsidRPr="001F57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3ED0" w:rsidRPr="001F57E1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355C10" w:rsidRPr="001F57E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B3ED0" w:rsidRPr="001F57E1">
        <w:rPr>
          <w:rFonts w:ascii="Times New Roman" w:hAnsi="Times New Roman" w:cs="Times New Roman"/>
          <w:sz w:val="28"/>
          <w:szCs w:val="28"/>
        </w:rPr>
        <w:t xml:space="preserve"> в Таблице 8.</w:t>
      </w:r>
    </w:p>
    <w:p w:rsidR="00B42847" w:rsidRPr="00DC4835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1F57E1">
        <w:rPr>
          <w:rFonts w:ascii="Times New Roman" w:hAnsi="Times New Roman" w:cs="Times New Roman"/>
          <w:sz w:val="18"/>
        </w:rPr>
        <w:t>Таблица 8</w:t>
      </w:r>
    </w:p>
    <w:p w:rsidR="00B42847" w:rsidRPr="00DC4835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DC4835">
        <w:rPr>
          <w:rFonts w:ascii="Times New Roman" w:hAnsi="Times New Roman" w:cs="Times New Roman"/>
          <w:sz w:val="18"/>
        </w:rPr>
        <w:t xml:space="preserve">    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18"/>
        <w:gridCol w:w="1085"/>
        <w:gridCol w:w="711"/>
        <w:gridCol w:w="1081"/>
        <w:gridCol w:w="711"/>
        <w:gridCol w:w="1083"/>
        <w:gridCol w:w="711"/>
        <w:gridCol w:w="1116"/>
        <w:gridCol w:w="671"/>
      </w:tblGrid>
      <w:tr w:rsidR="00B42847" w:rsidRPr="00DC4835" w:rsidTr="005B0971">
        <w:trPr>
          <w:trHeight w:val="262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355C10" w:rsidP="00D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C4835"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42847"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D52D04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B42847"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D52D04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B42847"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D52D04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42847"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B42847" w:rsidRPr="00DC4835" w:rsidTr="005B0971">
        <w:trPr>
          <w:trHeight w:val="26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DC4835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835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</w:tr>
      <w:tr w:rsidR="00DC4835" w:rsidRPr="00DC4835" w:rsidTr="00355C10">
        <w:trPr>
          <w:trHeight w:val="36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382 625,7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342 986,3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8,6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389 950,4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9,8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424 243,7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11,2  </w:t>
            </w:r>
          </w:p>
        </w:tc>
      </w:tr>
      <w:tr w:rsidR="00DC4835" w:rsidRPr="00DC4835" w:rsidTr="00DC4835">
        <w:trPr>
          <w:trHeight w:val="24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3 387,1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3 456,6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3 573,0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3 698,8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DC4835" w:rsidRPr="00DC4835" w:rsidTr="00DC4835">
        <w:trPr>
          <w:trHeight w:val="69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85 099,4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1,6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87 161,4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2,2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63 630,0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1,6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49 782,9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1,3  </w:t>
            </w:r>
          </w:p>
        </w:tc>
      </w:tr>
      <w:tr w:rsidR="00DC4835" w:rsidRPr="00DC4835" w:rsidTr="00DC4835">
        <w:trPr>
          <w:trHeight w:val="26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463 571,4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8,6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315 627,7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7,9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269 925,7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6,8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266 727,5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7,0  </w:t>
            </w:r>
          </w:p>
        </w:tc>
      </w:tr>
      <w:tr w:rsidR="00DC4835" w:rsidRPr="00DC4835" w:rsidTr="00DC4835">
        <w:trPr>
          <w:trHeight w:val="36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1 201 332,7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22,2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563 684,1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14,2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650 809,9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16,3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459 324,4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12,1  </w:t>
            </w:r>
          </w:p>
        </w:tc>
      </w:tr>
      <w:tr w:rsidR="00DC4835" w:rsidRPr="00DC4835" w:rsidTr="00DC4835">
        <w:trPr>
          <w:trHeight w:val="40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Охрана окружающей среды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19 246,2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0,4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1 167,9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67,2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67,2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0,0  </w:t>
            </w:r>
          </w:p>
        </w:tc>
      </w:tr>
      <w:tr w:rsidR="00DC4835" w:rsidRPr="00DC4835" w:rsidTr="00DC4835">
        <w:trPr>
          <w:trHeight w:val="124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2 155 391,5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39,8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2 042 481,8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51,4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2 063 936,3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51,6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2 043 869,1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53,8  </w:t>
            </w:r>
          </w:p>
        </w:tc>
      </w:tr>
      <w:tr w:rsidR="00DC4835" w:rsidRPr="00DC4835" w:rsidTr="00DC4835">
        <w:trPr>
          <w:trHeight w:val="41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Культура и кинематография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565 231,6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10,4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63 365,2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1,6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14 396,0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0,4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14 090,5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0,4  </w:t>
            </w:r>
          </w:p>
        </w:tc>
      </w:tr>
      <w:tr w:rsidR="00DC4835" w:rsidRPr="00DC4835" w:rsidTr="00DC4835">
        <w:trPr>
          <w:trHeight w:val="133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Здравоохранение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5 226,2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DC4835" w:rsidRPr="00DC4835" w:rsidTr="00DC4835">
        <w:trPr>
          <w:trHeight w:val="22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74 199,0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1,4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92 932,5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81 022,7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78 050,4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2,1  </w:t>
            </w:r>
          </w:p>
        </w:tc>
      </w:tr>
      <w:tr w:rsidR="00DC4835" w:rsidRPr="00DC4835" w:rsidTr="00DC4835">
        <w:trPr>
          <w:trHeight w:val="4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                </w:t>
            </w: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 спорт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99 165,9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1,8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103 562,0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2,6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100 391,4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100 249,0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2,6  </w:t>
            </w:r>
          </w:p>
        </w:tc>
      </w:tr>
      <w:tr w:rsidR="00DC4835" w:rsidRPr="00DC4835" w:rsidTr="00DC4835">
        <w:trPr>
          <w:trHeight w:val="4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массовой информации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12 570,4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0,2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11 102,5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11 102,5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11 102,5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</w:tr>
      <w:tr w:rsidR="00DC4835" w:rsidRPr="00DC4835" w:rsidTr="00DC4835">
        <w:trPr>
          <w:trHeight w:val="714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42,7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101,8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106,0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110,4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0,003</w:t>
            </w:r>
          </w:p>
        </w:tc>
      </w:tr>
      <w:tr w:rsidR="00DC4835" w:rsidRPr="00DC4835" w:rsidTr="00D154B2">
        <w:trPr>
          <w:trHeight w:val="1417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345 122,1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6,4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343 157,4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8,6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343 157,4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8,6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343 036,6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9,0  </w:t>
            </w:r>
          </w:p>
        </w:tc>
      </w:tr>
      <w:tr w:rsidR="00DC4835" w:rsidRPr="00330CE3" w:rsidTr="00B5383C">
        <w:trPr>
          <w:trHeight w:val="333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ИТОГО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5 412 211,9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3 975 263,0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3 996 544,3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3 798 828,8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35" w:rsidRPr="00DC4835" w:rsidRDefault="00DC4835" w:rsidP="00D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C48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</w:tr>
    </w:tbl>
    <w:p w:rsidR="005B3ED0" w:rsidRPr="00C83933" w:rsidRDefault="005B3ED0" w:rsidP="00D876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33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D52D04" w:rsidRPr="00C83933">
        <w:rPr>
          <w:rFonts w:ascii="Times New Roman" w:hAnsi="Times New Roman" w:cs="Times New Roman"/>
          <w:sz w:val="28"/>
          <w:szCs w:val="28"/>
        </w:rPr>
        <w:t>2022</w:t>
      </w:r>
      <w:r w:rsidRPr="00C8393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5608D" w:rsidRPr="00C83933">
        <w:rPr>
          <w:rFonts w:ascii="Times New Roman" w:hAnsi="Times New Roman" w:cs="Times New Roman"/>
          <w:sz w:val="28"/>
          <w:szCs w:val="28"/>
        </w:rPr>
        <w:t>3 975 263,0</w:t>
      </w:r>
      <w:r w:rsidR="00846BDB" w:rsidRPr="00C83933">
        <w:rPr>
          <w:rFonts w:ascii="Times New Roman" w:hAnsi="Times New Roman" w:cs="Times New Roman"/>
          <w:sz w:val="28"/>
          <w:szCs w:val="28"/>
        </w:rPr>
        <w:t xml:space="preserve"> </w:t>
      </w:r>
      <w:r w:rsidRPr="00C83933">
        <w:rPr>
          <w:rFonts w:ascii="Times New Roman" w:hAnsi="Times New Roman" w:cs="Times New Roman"/>
          <w:sz w:val="28"/>
          <w:szCs w:val="28"/>
        </w:rPr>
        <w:t>тыс. рублей) ниже ожида</w:t>
      </w:r>
      <w:r w:rsidR="00206C9F" w:rsidRPr="00C83933">
        <w:rPr>
          <w:rFonts w:ascii="Times New Roman" w:hAnsi="Times New Roman" w:cs="Times New Roman"/>
          <w:sz w:val="28"/>
          <w:szCs w:val="28"/>
        </w:rPr>
        <w:t xml:space="preserve">емого исполнения по расходам </w:t>
      </w:r>
      <w:r w:rsidR="001928C6" w:rsidRPr="00C83933">
        <w:rPr>
          <w:rFonts w:ascii="Times New Roman" w:hAnsi="Times New Roman" w:cs="Times New Roman"/>
          <w:sz w:val="28"/>
          <w:szCs w:val="28"/>
        </w:rPr>
        <w:t>2021</w:t>
      </w:r>
      <w:r w:rsidRPr="00C83933">
        <w:rPr>
          <w:rFonts w:ascii="Times New Roman" w:hAnsi="Times New Roman" w:cs="Times New Roman"/>
          <w:sz w:val="28"/>
          <w:szCs w:val="28"/>
        </w:rPr>
        <w:t xml:space="preserve"> </w:t>
      </w:r>
      <w:r w:rsidRPr="00D06983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C83933" w:rsidRPr="00D06983">
        <w:rPr>
          <w:rFonts w:ascii="Times New Roman" w:hAnsi="Times New Roman" w:cs="Times New Roman"/>
          <w:sz w:val="28"/>
          <w:szCs w:val="28"/>
        </w:rPr>
        <w:t>26,</w:t>
      </w:r>
      <w:r w:rsidR="002407E5" w:rsidRPr="00D06983">
        <w:rPr>
          <w:rFonts w:ascii="Times New Roman" w:hAnsi="Times New Roman" w:cs="Times New Roman"/>
          <w:sz w:val="28"/>
          <w:szCs w:val="28"/>
        </w:rPr>
        <w:t>6</w:t>
      </w:r>
      <w:r w:rsidR="00A00FE5">
        <w:rPr>
          <w:rFonts w:ascii="Times New Roman" w:hAnsi="Times New Roman" w:cs="Times New Roman"/>
          <w:sz w:val="28"/>
          <w:szCs w:val="28"/>
        </w:rPr>
        <w:t xml:space="preserve"> </w:t>
      </w:r>
      <w:r w:rsidR="00C83933" w:rsidRPr="00C83933">
        <w:rPr>
          <w:rFonts w:ascii="Times New Roman" w:hAnsi="Times New Roman" w:cs="Times New Roman"/>
          <w:sz w:val="28"/>
          <w:szCs w:val="28"/>
        </w:rPr>
        <w:t>%</w:t>
      </w:r>
      <w:r w:rsidR="00424AA9">
        <w:rPr>
          <w:rFonts w:ascii="Times New Roman" w:hAnsi="Times New Roman" w:cs="Times New Roman"/>
          <w:sz w:val="28"/>
          <w:szCs w:val="28"/>
        </w:rPr>
        <w:t xml:space="preserve"> </w:t>
      </w:r>
      <w:r w:rsidRPr="00C83933">
        <w:rPr>
          <w:rFonts w:ascii="Times New Roman" w:hAnsi="Times New Roman" w:cs="Times New Roman"/>
          <w:sz w:val="28"/>
          <w:szCs w:val="28"/>
        </w:rPr>
        <w:t xml:space="preserve">или                      </w:t>
      </w:r>
      <w:r w:rsidR="00C83933" w:rsidRPr="00C83933">
        <w:rPr>
          <w:rFonts w:ascii="Times New Roman" w:hAnsi="Times New Roman" w:cs="Times New Roman"/>
          <w:sz w:val="28"/>
          <w:szCs w:val="28"/>
        </w:rPr>
        <w:t>1 436 948,9</w:t>
      </w:r>
      <w:r w:rsidR="007057A0" w:rsidRPr="00C83933">
        <w:rPr>
          <w:rFonts w:ascii="Times New Roman" w:hAnsi="Times New Roman" w:cs="Times New Roman"/>
          <w:sz w:val="28"/>
          <w:szCs w:val="28"/>
        </w:rPr>
        <w:t xml:space="preserve"> </w:t>
      </w:r>
      <w:r w:rsidRPr="00C83933">
        <w:rPr>
          <w:rFonts w:ascii="Times New Roman" w:hAnsi="Times New Roman" w:cs="Times New Roman"/>
          <w:sz w:val="28"/>
          <w:szCs w:val="28"/>
        </w:rPr>
        <w:t>тыс. рублей, относител</w:t>
      </w:r>
      <w:r w:rsidR="007057A0" w:rsidRPr="00C83933">
        <w:rPr>
          <w:rFonts w:ascii="Times New Roman" w:hAnsi="Times New Roman" w:cs="Times New Roman"/>
          <w:sz w:val="28"/>
          <w:szCs w:val="28"/>
        </w:rPr>
        <w:t>ьно первоначального бюджет</w:t>
      </w:r>
      <w:r w:rsidR="0011686A" w:rsidRPr="00C83933">
        <w:rPr>
          <w:rFonts w:ascii="Times New Roman" w:hAnsi="Times New Roman" w:cs="Times New Roman"/>
          <w:sz w:val="28"/>
          <w:szCs w:val="28"/>
        </w:rPr>
        <w:t xml:space="preserve">а </w:t>
      </w:r>
      <w:r w:rsidR="001928C6" w:rsidRPr="00C83933">
        <w:rPr>
          <w:rFonts w:ascii="Times New Roman" w:hAnsi="Times New Roman" w:cs="Times New Roman"/>
          <w:sz w:val="28"/>
          <w:szCs w:val="28"/>
        </w:rPr>
        <w:t>2021</w:t>
      </w:r>
      <w:r w:rsidRPr="00C839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3933" w:rsidRPr="00C83933">
        <w:rPr>
          <w:rFonts w:ascii="Times New Roman" w:hAnsi="Times New Roman" w:cs="Times New Roman"/>
          <w:sz w:val="28"/>
          <w:szCs w:val="28"/>
        </w:rPr>
        <w:t xml:space="preserve"> (4 167 070,2 тыс. рублей)</w:t>
      </w:r>
      <w:r w:rsidRPr="00C83933">
        <w:rPr>
          <w:rFonts w:ascii="Times New Roman" w:hAnsi="Times New Roman" w:cs="Times New Roman"/>
          <w:sz w:val="28"/>
          <w:szCs w:val="28"/>
        </w:rPr>
        <w:t xml:space="preserve"> отмечается у</w:t>
      </w:r>
      <w:r w:rsidR="00C83933" w:rsidRPr="00C83933">
        <w:rPr>
          <w:rFonts w:ascii="Times New Roman" w:hAnsi="Times New Roman" w:cs="Times New Roman"/>
          <w:sz w:val="28"/>
          <w:szCs w:val="28"/>
        </w:rPr>
        <w:t xml:space="preserve">меньшение на 191 807,2 </w:t>
      </w:r>
      <w:r w:rsidRPr="00C839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3933" w:rsidRPr="00C83933">
        <w:rPr>
          <w:rFonts w:ascii="Times New Roman" w:hAnsi="Times New Roman" w:cs="Times New Roman"/>
          <w:sz w:val="28"/>
          <w:szCs w:val="28"/>
        </w:rPr>
        <w:t>4</w:t>
      </w:r>
      <w:r w:rsidR="00591E87" w:rsidRPr="00C83933">
        <w:rPr>
          <w:rFonts w:ascii="Times New Roman" w:hAnsi="Times New Roman" w:cs="Times New Roman"/>
          <w:sz w:val="28"/>
          <w:szCs w:val="28"/>
        </w:rPr>
        <w:t>,6</w:t>
      </w:r>
      <w:r w:rsidR="0011686A" w:rsidRPr="00C83933">
        <w:rPr>
          <w:rFonts w:ascii="Times New Roman" w:hAnsi="Times New Roman" w:cs="Times New Roman"/>
          <w:sz w:val="28"/>
          <w:szCs w:val="28"/>
        </w:rPr>
        <w:t xml:space="preserve"> </w:t>
      </w:r>
      <w:r w:rsidRPr="00C83933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A66CA7" w:rsidRDefault="005B3ED0" w:rsidP="00D870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66CA7">
        <w:rPr>
          <w:rFonts w:ascii="Times New Roman" w:hAnsi="Times New Roman" w:cs="Times New Roman"/>
          <w:sz w:val="28"/>
          <w:szCs w:val="28"/>
        </w:rPr>
        <w:t xml:space="preserve">В </w:t>
      </w:r>
      <w:r w:rsidR="00D52D04" w:rsidRPr="00A66CA7">
        <w:rPr>
          <w:rFonts w:ascii="Times New Roman" w:hAnsi="Times New Roman" w:cs="Times New Roman"/>
          <w:sz w:val="28"/>
          <w:szCs w:val="28"/>
        </w:rPr>
        <w:t>2022</w:t>
      </w:r>
      <w:r w:rsidRPr="00A66CA7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 «</w:t>
      </w:r>
      <w:r w:rsidR="00D87608" w:rsidRPr="00A66CA7">
        <w:rPr>
          <w:rFonts w:ascii="Times New Roman" w:hAnsi="Times New Roman" w:cs="Times New Roman"/>
          <w:sz w:val="28"/>
          <w:szCs w:val="28"/>
        </w:rPr>
        <w:t xml:space="preserve">Образование» – </w:t>
      </w:r>
      <w:r w:rsidR="00C83933" w:rsidRPr="00A66CA7">
        <w:rPr>
          <w:rFonts w:ascii="Times New Roman" w:hAnsi="Times New Roman" w:cs="Times New Roman"/>
          <w:sz w:val="28"/>
          <w:szCs w:val="28"/>
        </w:rPr>
        <w:t>51,4</w:t>
      </w:r>
      <w:r w:rsidRPr="00A66CA7">
        <w:rPr>
          <w:rFonts w:ascii="Times New Roman" w:hAnsi="Times New Roman" w:cs="Times New Roman"/>
          <w:sz w:val="28"/>
          <w:szCs w:val="28"/>
        </w:rPr>
        <w:t xml:space="preserve"> %, «Жилищно-коммунальное хозяйство» </w:t>
      </w:r>
      <w:r w:rsidR="004F7440" w:rsidRPr="00A66CA7">
        <w:rPr>
          <w:rFonts w:ascii="Times New Roman" w:hAnsi="Times New Roman" w:cs="Times New Roman"/>
          <w:sz w:val="28"/>
          <w:szCs w:val="28"/>
        </w:rPr>
        <w:t>– 1</w:t>
      </w:r>
      <w:r w:rsidR="00C83933" w:rsidRPr="00A66CA7">
        <w:rPr>
          <w:rFonts w:ascii="Times New Roman" w:hAnsi="Times New Roman" w:cs="Times New Roman"/>
          <w:sz w:val="28"/>
          <w:szCs w:val="28"/>
        </w:rPr>
        <w:t>4,2</w:t>
      </w:r>
      <w:r w:rsidRPr="00A66CA7">
        <w:rPr>
          <w:rFonts w:ascii="Times New Roman" w:hAnsi="Times New Roman" w:cs="Times New Roman"/>
          <w:sz w:val="28"/>
          <w:szCs w:val="28"/>
        </w:rPr>
        <w:t xml:space="preserve"> %, «</w:t>
      </w:r>
      <w:r w:rsidR="00C83933" w:rsidRPr="00A66CA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A66CA7">
        <w:rPr>
          <w:rFonts w:ascii="Times New Roman" w:hAnsi="Times New Roman" w:cs="Times New Roman"/>
          <w:sz w:val="28"/>
          <w:szCs w:val="28"/>
        </w:rPr>
        <w:t xml:space="preserve">» </w:t>
      </w:r>
      <w:r w:rsidR="00D87608" w:rsidRPr="00A66CA7">
        <w:rPr>
          <w:rFonts w:ascii="Times New Roman" w:hAnsi="Times New Roman" w:cs="Times New Roman"/>
          <w:sz w:val="28"/>
          <w:szCs w:val="28"/>
        </w:rPr>
        <w:t xml:space="preserve">– </w:t>
      </w:r>
      <w:r w:rsidR="00C83933" w:rsidRPr="00A66CA7">
        <w:rPr>
          <w:rFonts w:ascii="Times New Roman" w:hAnsi="Times New Roman" w:cs="Times New Roman"/>
          <w:sz w:val="28"/>
          <w:szCs w:val="28"/>
        </w:rPr>
        <w:t>8,6 %,</w:t>
      </w:r>
      <w:r w:rsidR="00A66CA7">
        <w:rPr>
          <w:rFonts w:ascii="Times New Roman" w:hAnsi="Times New Roman" w:cs="Times New Roman"/>
          <w:sz w:val="28"/>
          <w:szCs w:val="28"/>
        </w:rPr>
        <w:t xml:space="preserve"> «</w:t>
      </w:r>
      <w:r w:rsidR="00A66CA7" w:rsidRPr="00A66CA7">
        <w:rPr>
          <w:rFonts w:ascii="Times New Roman" w:hAnsi="Times New Roman" w:cs="Times New Roman"/>
          <w:sz w:val="28"/>
          <w:szCs w:val="28"/>
        </w:rPr>
        <w:t>Межбюджетные трансферты бюджетам субъектов Российской Федерации и муниципальных образований общего характера» - 8,6%,</w:t>
      </w:r>
      <w:r w:rsidR="00D87608" w:rsidRPr="00A66CA7">
        <w:rPr>
          <w:rFonts w:ascii="Times New Roman" w:hAnsi="Times New Roman" w:cs="Times New Roman"/>
          <w:sz w:val="28"/>
          <w:szCs w:val="28"/>
        </w:rPr>
        <w:t xml:space="preserve"> </w:t>
      </w:r>
      <w:r w:rsidR="00C83933" w:rsidRPr="00A66CA7">
        <w:rPr>
          <w:rFonts w:ascii="Times New Roman" w:hAnsi="Times New Roman" w:cs="Times New Roman"/>
          <w:sz w:val="28"/>
          <w:szCs w:val="28"/>
        </w:rPr>
        <w:t xml:space="preserve">«Национальная экономика»  </w:t>
      </w:r>
      <w:r w:rsidRPr="00A66C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705F" w:rsidRPr="00A66CA7">
        <w:rPr>
          <w:rFonts w:ascii="Times New Roman" w:hAnsi="Times New Roman" w:cs="Times New Roman"/>
          <w:sz w:val="28"/>
          <w:szCs w:val="28"/>
        </w:rPr>
        <w:t>–</w:t>
      </w:r>
      <w:r w:rsidRPr="00A66CA7">
        <w:rPr>
          <w:rFonts w:ascii="Times New Roman" w:hAnsi="Times New Roman" w:cs="Times New Roman"/>
          <w:sz w:val="28"/>
          <w:szCs w:val="28"/>
        </w:rPr>
        <w:t xml:space="preserve"> </w:t>
      </w:r>
      <w:r w:rsidR="00591E87" w:rsidRPr="00A66CA7">
        <w:rPr>
          <w:rFonts w:ascii="Times New Roman" w:hAnsi="Times New Roman" w:cs="Times New Roman"/>
          <w:sz w:val="28"/>
          <w:szCs w:val="28"/>
        </w:rPr>
        <w:t>7,9</w:t>
      </w:r>
      <w:r w:rsidR="00D8705F" w:rsidRPr="00A66CA7">
        <w:rPr>
          <w:rFonts w:ascii="Times New Roman" w:hAnsi="Times New Roman" w:cs="Times New Roman"/>
          <w:sz w:val="28"/>
          <w:szCs w:val="28"/>
        </w:rPr>
        <w:t xml:space="preserve"> </w:t>
      </w:r>
      <w:r w:rsidRPr="00A66CA7">
        <w:rPr>
          <w:rFonts w:ascii="Times New Roman" w:hAnsi="Times New Roman" w:cs="Times New Roman"/>
          <w:sz w:val="28"/>
          <w:szCs w:val="28"/>
        </w:rPr>
        <w:t>%.</w:t>
      </w:r>
      <w:r w:rsidR="00C83933" w:rsidRPr="00A66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A3" w:rsidRPr="00B94F3C" w:rsidRDefault="00A66CA7" w:rsidP="007A4B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3C">
        <w:rPr>
          <w:rFonts w:ascii="Times New Roman" w:hAnsi="Times New Roman" w:cs="Times New Roman"/>
          <w:sz w:val="28"/>
          <w:szCs w:val="28"/>
        </w:rPr>
        <w:t>Объем расходов в части раздела</w:t>
      </w:r>
      <w:r w:rsidR="005B3ED0" w:rsidRPr="00B94F3C">
        <w:rPr>
          <w:rFonts w:ascii="Times New Roman" w:hAnsi="Times New Roman" w:cs="Times New Roman"/>
          <w:sz w:val="28"/>
          <w:szCs w:val="28"/>
        </w:rPr>
        <w:t xml:space="preserve"> </w:t>
      </w:r>
      <w:r w:rsidRPr="00B94F3C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 составляет 2,6 %, «Социальная политика» – 2,3 %, </w:t>
      </w:r>
      <w:r w:rsidR="00D8705F" w:rsidRPr="00B94F3C">
        <w:rPr>
          <w:rFonts w:ascii="Times New Roman" w:hAnsi="Times New Roman" w:cs="Times New Roman"/>
          <w:sz w:val="28"/>
          <w:szCs w:val="28"/>
        </w:rPr>
        <w:t>«Национальная безопасность</w:t>
      </w:r>
      <w:r w:rsidR="000A1F92" w:rsidRPr="00B94F3C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B94F3C">
        <w:rPr>
          <w:rFonts w:ascii="Times New Roman" w:hAnsi="Times New Roman" w:cs="Times New Roman"/>
          <w:sz w:val="28"/>
          <w:szCs w:val="28"/>
        </w:rPr>
        <w:t>и правоохранительная деятельность»</w:t>
      </w:r>
      <w:r w:rsidR="000A1F92" w:rsidRPr="00B94F3C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B94F3C">
        <w:rPr>
          <w:rFonts w:ascii="Times New Roman" w:hAnsi="Times New Roman" w:cs="Times New Roman"/>
          <w:sz w:val="28"/>
          <w:szCs w:val="28"/>
        </w:rPr>
        <w:t xml:space="preserve">– </w:t>
      </w:r>
      <w:r w:rsidRPr="00B94F3C">
        <w:rPr>
          <w:rFonts w:ascii="Times New Roman" w:hAnsi="Times New Roman" w:cs="Times New Roman"/>
          <w:sz w:val="28"/>
          <w:szCs w:val="28"/>
        </w:rPr>
        <w:t>2,2</w:t>
      </w:r>
      <w:r w:rsidR="000A1F92" w:rsidRPr="00B94F3C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B94F3C">
        <w:rPr>
          <w:rFonts w:ascii="Times New Roman" w:hAnsi="Times New Roman" w:cs="Times New Roman"/>
          <w:sz w:val="28"/>
          <w:szCs w:val="28"/>
        </w:rPr>
        <w:t>%</w:t>
      </w:r>
      <w:r w:rsidRPr="00B94F3C">
        <w:rPr>
          <w:rFonts w:ascii="Times New Roman" w:hAnsi="Times New Roman" w:cs="Times New Roman"/>
          <w:sz w:val="28"/>
          <w:szCs w:val="28"/>
        </w:rPr>
        <w:t xml:space="preserve">, «Культура </w:t>
      </w:r>
      <w:r w:rsidR="00A00FE5">
        <w:rPr>
          <w:rFonts w:ascii="Times New Roman" w:hAnsi="Times New Roman" w:cs="Times New Roman"/>
          <w:sz w:val="28"/>
          <w:szCs w:val="28"/>
        </w:rPr>
        <w:t xml:space="preserve">                и кинематография» – 1,6 %.</w:t>
      </w:r>
    </w:p>
    <w:p w:rsidR="005B3ED0" w:rsidRPr="00B94F3C" w:rsidRDefault="005B3ED0" w:rsidP="007A4B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3C">
        <w:rPr>
          <w:rFonts w:ascii="Times New Roman" w:hAnsi="Times New Roman" w:cs="Times New Roman"/>
          <w:sz w:val="28"/>
          <w:szCs w:val="28"/>
        </w:rPr>
        <w:lastRenderedPageBreak/>
        <w:t xml:space="preserve">Не превышают 1,0 % от общего объема расходов: </w:t>
      </w:r>
      <w:r w:rsidR="000A1F92" w:rsidRPr="00B94F3C">
        <w:rPr>
          <w:rFonts w:ascii="Times New Roman" w:hAnsi="Times New Roman" w:cs="Times New Roman"/>
          <w:sz w:val="28"/>
          <w:szCs w:val="28"/>
        </w:rPr>
        <w:t>«Сред</w:t>
      </w:r>
      <w:r w:rsidR="00F81953" w:rsidRPr="00B94F3C">
        <w:rPr>
          <w:rFonts w:ascii="Times New Roman" w:hAnsi="Times New Roman" w:cs="Times New Roman"/>
          <w:sz w:val="28"/>
          <w:szCs w:val="28"/>
        </w:rPr>
        <w:t>ства массовой информации» – 0,3</w:t>
      </w:r>
      <w:r w:rsidR="00FB6F0C" w:rsidRPr="00B94F3C">
        <w:rPr>
          <w:rFonts w:ascii="Times New Roman" w:hAnsi="Times New Roman" w:cs="Times New Roman"/>
          <w:sz w:val="28"/>
          <w:szCs w:val="28"/>
        </w:rPr>
        <w:t xml:space="preserve"> %, «Здравоохранение» – 0,1</w:t>
      </w:r>
      <w:r w:rsidR="000A1F92" w:rsidRPr="00B94F3C">
        <w:rPr>
          <w:rFonts w:ascii="Times New Roman" w:hAnsi="Times New Roman" w:cs="Times New Roman"/>
          <w:sz w:val="28"/>
          <w:szCs w:val="28"/>
        </w:rPr>
        <w:t xml:space="preserve"> </w:t>
      </w:r>
      <w:r w:rsidR="00FB6F0C" w:rsidRPr="00B94F3C">
        <w:rPr>
          <w:rFonts w:ascii="Times New Roman" w:hAnsi="Times New Roman" w:cs="Times New Roman"/>
          <w:sz w:val="28"/>
          <w:szCs w:val="28"/>
        </w:rPr>
        <w:t>%, «Национальная оборона» – 0,1</w:t>
      </w:r>
      <w:r w:rsidR="000A1F92" w:rsidRPr="00B94F3C">
        <w:rPr>
          <w:rFonts w:ascii="Times New Roman" w:hAnsi="Times New Roman" w:cs="Times New Roman"/>
          <w:sz w:val="28"/>
          <w:szCs w:val="28"/>
        </w:rPr>
        <w:t xml:space="preserve"> %, </w:t>
      </w:r>
      <w:r w:rsidR="00A66CA7" w:rsidRPr="00B94F3C">
        <w:rPr>
          <w:rFonts w:ascii="Times New Roman" w:hAnsi="Times New Roman" w:cs="Times New Roman"/>
          <w:sz w:val="28"/>
          <w:szCs w:val="28"/>
        </w:rPr>
        <w:t xml:space="preserve">«Охрана окружающей среды» –  0,03 %, </w:t>
      </w:r>
      <w:r w:rsidRPr="00B94F3C">
        <w:rPr>
          <w:rFonts w:ascii="Times New Roman" w:hAnsi="Times New Roman" w:cs="Times New Roman"/>
          <w:sz w:val="28"/>
          <w:szCs w:val="28"/>
        </w:rPr>
        <w:t xml:space="preserve">«Обслуживание государственного и муниципального долга» </w:t>
      </w:r>
      <w:r w:rsidR="007A4BA3" w:rsidRPr="00B94F3C">
        <w:rPr>
          <w:rFonts w:ascii="Times New Roman" w:hAnsi="Times New Roman" w:cs="Times New Roman"/>
          <w:sz w:val="28"/>
          <w:szCs w:val="28"/>
        </w:rPr>
        <w:t xml:space="preserve">– </w:t>
      </w:r>
      <w:r w:rsidRPr="00B94F3C">
        <w:rPr>
          <w:rFonts w:ascii="Times New Roman" w:hAnsi="Times New Roman" w:cs="Times New Roman"/>
          <w:sz w:val="28"/>
          <w:szCs w:val="28"/>
        </w:rPr>
        <w:t>0,00</w:t>
      </w:r>
      <w:r w:rsidR="00A66CA7" w:rsidRPr="00B94F3C">
        <w:rPr>
          <w:rFonts w:ascii="Times New Roman" w:hAnsi="Times New Roman" w:cs="Times New Roman"/>
          <w:sz w:val="28"/>
          <w:szCs w:val="28"/>
        </w:rPr>
        <w:t>3</w:t>
      </w:r>
      <w:r w:rsidRPr="00B94F3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3C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D52D04" w:rsidRPr="00B94F3C">
        <w:rPr>
          <w:rFonts w:ascii="Times New Roman" w:hAnsi="Times New Roman" w:cs="Times New Roman"/>
          <w:sz w:val="28"/>
          <w:szCs w:val="28"/>
        </w:rPr>
        <w:t>2023</w:t>
      </w:r>
      <w:r w:rsidRPr="00B94F3C">
        <w:rPr>
          <w:rFonts w:ascii="Times New Roman" w:hAnsi="Times New Roman" w:cs="Times New Roman"/>
          <w:sz w:val="28"/>
          <w:szCs w:val="28"/>
        </w:rPr>
        <w:t>-</w:t>
      </w:r>
      <w:r w:rsidR="00D52D04" w:rsidRPr="00B94F3C">
        <w:rPr>
          <w:rFonts w:ascii="Times New Roman" w:hAnsi="Times New Roman" w:cs="Times New Roman"/>
          <w:sz w:val="28"/>
          <w:szCs w:val="28"/>
        </w:rPr>
        <w:t>2024</w:t>
      </w:r>
      <w:r w:rsidRPr="00B94F3C">
        <w:rPr>
          <w:rFonts w:ascii="Times New Roman" w:hAnsi="Times New Roman" w:cs="Times New Roman"/>
          <w:sz w:val="28"/>
          <w:szCs w:val="28"/>
        </w:rPr>
        <w:t xml:space="preserve"> годов сформированы</w:t>
      </w:r>
      <w:r w:rsidR="007A4BA3" w:rsidRPr="00B94F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4F3C">
        <w:rPr>
          <w:rFonts w:ascii="Times New Roman" w:hAnsi="Times New Roman" w:cs="Times New Roman"/>
          <w:sz w:val="28"/>
          <w:szCs w:val="28"/>
        </w:rPr>
        <w:t xml:space="preserve">в аналогичном процентном соотношении с </w:t>
      </w:r>
      <w:r w:rsidR="00D52D04" w:rsidRPr="00B94F3C">
        <w:rPr>
          <w:rFonts w:ascii="Times New Roman" w:hAnsi="Times New Roman" w:cs="Times New Roman"/>
          <w:sz w:val="28"/>
          <w:szCs w:val="28"/>
        </w:rPr>
        <w:t>2022</w:t>
      </w:r>
      <w:r w:rsidRPr="00B94F3C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7F7697" w:rsidRPr="00457577" w:rsidRDefault="00996642" w:rsidP="0099664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77">
        <w:rPr>
          <w:rFonts w:ascii="Times New Roman" w:hAnsi="Times New Roman" w:cs="Times New Roman"/>
          <w:sz w:val="28"/>
          <w:szCs w:val="28"/>
        </w:rPr>
        <w:t>Контрольно-счетная палата отмечает соблюдение норматива</w:t>
      </w:r>
      <w:r w:rsidR="007E1D2B" w:rsidRPr="004575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7577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самоуправления, утвержденного для муниципального района распоряжением Правительства ХМАО – Югры </w:t>
      </w:r>
      <w:r w:rsidR="007E1D2B" w:rsidRPr="004575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7577">
        <w:rPr>
          <w:rFonts w:ascii="Times New Roman" w:hAnsi="Times New Roman" w:cs="Times New Roman"/>
          <w:sz w:val="28"/>
          <w:szCs w:val="28"/>
        </w:rPr>
        <w:t xml:space="preserve">от 30.07.2021 № 423-рп «О нормативах формирования расходов </w:t>
      </w:r>
      <w:r w:rsidR="007E1D2B" w:rsidRPr="004575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7577">
        <w:rPr>
          <w:rFonts w:ascii="Times New Roman" w:hAnsi="Times New Roman" w:cs="Times New Roman"/>
          <w:sz w:val="28"/>
          <w:szCs w:val="28"/>
        </w:rPr>
        <w:t>на содержание органов местного самоуправления муниципальных образований Ханты-Мансийского автономного округа - Югры на 2022 год»</w:t>
      </w:r>
      <w:r w:rsidR="007E1D2B" w:rsidRPr="00457577">
        <w:rPr>
          <w:rFonts w:ascii="Times New Roman" w:hAnsi="Times New Roman" w:cs="Times New Roman"/>
          <w:sz w:val="28"/>
          <w:szCs w:val="28"/>
        </w:rPr>
        <w:t xml:space="preserve"> в объеме 442 032,1 тыс. рублей.  </w:t>
      </w:r>
    </w:p>
    <w:p w:rsidR="00E26497" w:rsidRDefault="007E1D2B" w:rsidP="00E2649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577">
        <w:rPr>
          <w:rFonts w:ascii="Times New Roman" w:hAnsi="Times New Roman" w:cs="Times New Roman"/>
          <w:sz w:val="28"/>
          <w:szCs w:val="28"/>
        </w:rPr>
        <w:t xml:space="preserve">Проектом бюджета </w:t>
      </w:r>
      <w:r w:rsidR="00D46F42" w:rsidRPr="00457577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457577">
        <w:rPr>
          <w:rFonts w:ascii="Times New Roman" w:hAnsi="Times New Roman" w:cs="Times New Roman"/>
          <w:sz w:val="28"/>
          <w:szCs w:val="28"/>
        </w:rPr>
        <w:t>предусмотрены бюджетные ассигнования по разделу 01 00 «Общегосударственные вопросы» в размере 342 986,</w:t>
      </w:r>
      <w:r w:rsidR="00D46F42" w:rsidRPr="00457577">
        <w:rPr>
          <w:rFonts w:ascii="Times New Roman" w:hAnsi="Times New Roman" w:cs="Times New Roman"/>
          <w:sz w:val="28"/>
          <w:szCs w:val="28"/>
        </w:rPr>
        <w:t xml:space="preserve">3 тыс. </w:t>
      </w:r>
      <w:r w:rsidR="007F7697" w:rsidRPr="0045757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46F42" w:rsidRPr="00457577">
        <w:rPr>
          <w:rFonts w:ascii="Times New Roman" w:hAnsi="Times New Roman" w:cs="Times New Roman"/>
          <w:sz w:val="28"/>
          <w:szCs w:val="28"/>
        </w:rPr>
        <w:t>в</w:t>
      </w:r>
      <w:r w:rsidR="00EE6F9E" w:rsidRPr="00457577">
        <w:rPr>
          <w:rFonts w:ascii="Times New Roman" w:hAnsi="Times New Roman" w:cs="Times New Roman"/>
          <w:sz w:val="28"/>
          <w:szCs w:val="28"/>
        </w:rPr>
        <w:t xml:space="preserve"> том числе: </w:t>
      </w:r>
      <w:r w:rsidR="00D46F42" w:rsidRPr="00457577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 муниципального района</w:t>
      </w:r>
      <w:r w:rsidR="00931593" w:rsidRPr="00457577">
        <w:rPr>
          <w:rFonts w:ascii="Times New Roman" w:hAnsi="Times New Roman" w:cs="Times New Roman"/>
          <w:sz w:val="28"/>
          <w:szCs w:val="28"/>
        </w:rPr>
        <w:t xml:space="preserve"> (01 02)</w:t>
      </w:r>
      <w:r w:rsidR="00D46F42" w:rsidRPr="00457577">
        <w:rPr>
          <w:rFonts w:ascii="Times New Roman" w:hAnsi="Times New Roman" w:cs="Times New Roman"/>
          <w:sz w:val="28"/>
          <w:szCs w:val="28"/>
        </w:rPr>
        <w:t xml:space="preserve"> – 4 599,8 тыс. рублей, функционирование представительного органа</w:t>
      </w:r>
      <w:r w:rsidR="00931593" w:rsidRPr="00457577">
        <w:rPr>
          <w:rFonts w:ascii="Times New Roman" w:hAnsi="Times New Roman" w:cs="Times New Roman"/>
          <w:sz w:val="28"/>
          <w:szCs w:val="28"/>
        </w:rPr>
        <w:t xml:space="preserve"> (01 03)</w:t>
      </w:r>
      <w:r w:rsidR="00D46F42" w:rsidRPr="00457577">
        <w:rPr>
          <w:rFonts w:ascii="Times New Roman" w:hAnsi="Times New Roman" w:cs="Times New Roman"/>
          <w:sz w:val="28"/>
          <w:szCs w:val="28"/>
        </w:rPr>
        <w:t xml:space="preserve"> </w:t>
      </w:r>
      <w:r w:rsidR="00E2649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6F42" w:rsidRPr="00457577">
        <w:rPr>
          <w:rFonts w:ascii="Times New Roman" w:hAnsi="Times New Roman" w:cs="Times New Roman"/>
          <w:sz w:val="28"/>
          <w:szCs w:val="28"/>
        </w:rPr>
        <w:t xml:space="preserve">– 16 912,5 тыс. рублей, </w:t>
      </w:r>
      <w:r w:rsidR="00931593" w:rsidRPr="00457577">
        <w:rPr>
          <w:rFonts w:ascii="Times New Roman" w:hAnsi="Times New Roman" w:cs="Times New Roman"/>
          <w:sz w:val="28"/>
          <w:szCs w:val="28"/>
        </w:rPr>
        <w:t xml:space="preserve">функционирование местной администрации (01 04) </w:t>
      </w:r>
      <w:r w:rsidR="000622BF" w:rsidRPr="00457577">
        <w:rPr>
          <w:rFonts w:ascii="Times New Roman" w:hAnsi="Times New Roman" w:cs="Times New Roman"/>
          <w:sz w:val="28"/>
          <w:szCs w:val="28"/>
        </w:rPr>
        <w:t xml:space="preserve">– </w:t>
      </w:r>
      <w:r w:rsidR="00931593" w:rsidRPr="00457577">
        <w:rPr>
          <w:rFonts w:ascii="Times New Roman" w:hAnsi="Times New Roman" w:cs="Times New Roman"/>
          <w:sz w:val="28"/>
          <w:szCs w:val="28"/>
        </w:rPr>
        <w:t xml:space="preserve">109 764,4 тыс. </w:t>
      </w:r>
      <w:r w:rsidR="007F7697" w:rsidRPr="00457577">
        <w:rPr>
          <w:rFonts w:ascii="Times New Roman" w:hAnsi="Times New Roman" w:cs="Times New Roman"/>
          <w:sz w:val="28"/>
          <w:szCs w:val="28"/>
        </w:rPr>
        <w:t>рублей,</w:t>
      </w:r>
      <w:r w:rsidR="00931593" w:rsidRPr="00457577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75273D" w:rsidRPr="00457577">
        <w:rPr>
          <w:rFonts w:ascii="Times New Roman" w:hAnsi="Times New Roman" w:cs="Times New Roman"/>
          <w:sz w:val="28"/>
          <w:szCs w:val="28"/>
        </w:rPr>
        <w:t>финансовых, налоговых</w:t>
      </w:r>
      <w:r w:rsidR="000622BF" w:rsidRPr="004575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273D" w:rsidRPr="00457577">
        <w:rPr>
          <w:rFonts w:ascii="Times New Roman" w:hAnsi="Times New Roman" w:cs="Times New Roman"/>
          <w:sz w:val="28"/>
          <w:szCs w:val="28"/>
        </w:rPr>
        <w:t xml:space="preserve"> и таможенных органов</w:t>
      </w:r>
      <w:proofErr w:type="gramEnd"/>
      <w:r w:rsidR="0075273D" w:rsidRPr="00457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73D" w:rsidRPr="00457577">
        <w:rPr>
          <w:rFonts w:ascii="Times New Roman" w:hAnsi="Times New Roman" w:cs="Times New Roman"/>
          <w:sz w:val="28"/>
          <w:szCs w:val="28"/>
        </w:rPr>
        <w:t xml:space="preserve">и органов финансового (финансово </w:t>
      </w:r>
      <w:r w:rsidR="00571F45" w:rsidRPr="00457577">
        <w:rPr>
          <w:rFonts w:ascii="Times New Roman" w:hAnsi="Times New Roman" w:cs="Times New Roman"/>
          <w:sz w:val="28"/>
          <w:szCs w:val="28"/>
        </w:rPr>
        <w:t>-</w:t>
      </w:r>
      <w:r w:rsidR="000622BF" w:rsidRPr="00457577">
        <w:rPr>
          <w:rFonts w:ascii="Times New Roman" w:hAnsi="Times New Roman" w:cs="Times New Roman"/>
          <w:sz w:val="28"/>
          <w:szCs w:val="28"/>
        </w:rPr>
        <w:t xml:space="preserve"> </w:t>
      </w:r>
      <w:r w:rsidR="0075273D" w:rsidRPr="00457577">
        <w:rPr>
          <w:rFonts w:ascii="Times New Roman" w:hAnsi="Times New Roman" w:cs="Times New Roman"/>
          <w:sz w:val="28"/>
          <w:szCs w:val="28"/>
        </w:rPr>
        <w:t>бюджетного)</w:t>
      </w:r>
      <w:r w:rsidR="00571F45" w:rsidRPr="00457577">
        <w:rPr>
          <w:rFonts w:ascii="Times New Roman" w:hAnsi="Times New Roman" w:cs="Times New Roman"/>
          <w:sz w:val="28"/>
          <w:szCs w:val="28"/>
        </w:rPr>
        <w:t xml:space="preserve"> </w:t>
      </w:r>
      <w:r w:rsidR="00571F45" w:rsidRPr="00D06983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7F7697" w:rsidRPr="00D06983">
        <w:rPr>
          <w:rFonts w:ascii="Times New Roman" w:hAnsi="Times New Roman" w:cs="Times New Roman"/>
          <w:sz w:val="28"/>
          <w:szCs w:val="28"/>
        </w:rPr>
        <w:t>(01 06) – 46 967,7 тыс. рублей</w:t>
      </w:r>
      <w:r w:rsidR="0019743E" w:rsidRPr="00D06983">
        <w:rPr>
          <w:rFonts w:ascii="Times New Roman" w:hAnsi="Times New Roman" w:cs="Times New Roman"/>
          <w:sz w:val="28"/>
          <w:szCs w:val="28"/>
        </w:rPr>
        <w:t xml:space="preserve"> (35 924,4 тыс. рублей </w:t>
      </w:r>
      <w:r w:rsidR="00D069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43E" w:rsidRPr="00D06983">
        <w:rPr>
          <w:rFonts w:ascii="Times New Roman" w:hAnsi="Times New Roman" w:cs="Times New Roman"/>
          <w:sz w:val="28"/>
          <w:szCs w:val="28"/>
        </w:rPr>
        <w:t xml:space="preserve">– муниципальная программа «Создание условий для ответственного управления муниципальными финансами, повышение условий местных бюджетов Ханты-Мансийского района 2022-2024 годы» </w:t>
      </w:r>
      <w:r w:rsidR="00D06983" w:rsidRPr="00D069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743E" w:rsidRPr="00D06983">
        <w:rPr>
          <w:rFonts w:ascii="Times New Roman" w:hAnsi="Times New Roman" w:cs="Times New Roman"/>
          <w:sz w:val="28"/>
          <w:szCs w:val="28"/>
        </w:rPr>
        <w:t>и 11 043,3 тыс. рублей – непрограммные расходы на обеспечение функций</w:t>
      </w:r>
      <w:r w:rsidR="007155EF" w:rsidRPr="00D06983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Ханты-Мансийского района)</w:t>
      </w:r>
      <w:r w:rsidR="007F7697" w:rsidRPr="00D06983">
        <w:rPr>
          <w:rFonts w:ascii="Times New Roman" w:hAnsi="Times New Roman" w:cs="Times New Roman"/>
          <w:sz w:val="28"/>
          <w:szCs w:val="28"/>
        </w:rPr>
        <w:t>, резервный фонд администрации Ханты-Мансийского района (01 11) – 14 000,0 тыс. рублей,</w:t>
      </w:r>
      <w:r w:rsidR="007F7697">
        <w:rPr>
          <w:rFonts w:ascii="Times New Roman" w:hAnsi="Times New Roman" w:cs="Times New Roman"/>
          <w:sz w:val="28"/>
          <w:szCs w:val="28"/>
        </w:rPr>
        <w:t xml:space="preserve"> другие общегосударственные</w:t>
      </w:r>
      <w:proofErr w:type="gramEnd"/>
      <w:r w:rsidR="007F7697">
        <w:rPr>
          <w:rFonts w:ascii="Times New Roman" w:hAnsi="Times New Roman" w:cs="Times New Roman"/>
          <w:sz w:val="28"/>
          <w:szCs w:val="28"/>
        </w:rPr>
        <w:t xml:space="preserve"> вопросы (</w:t>
      </w:r>
      <w:r w:rsidR="00E26497">
        <w:rPr>
          <w:rFonts w:ascii="Times New Roman" w:hAnsi="Times New Roman" w:cs="Times New Roman"/>
          <w:sz w:val="28"/>
          <w:szCs w:val="28"/>
        </w:rPr>
        <w:t>01 13) – 150 739,2 тыс. рублей.</w:t>
      </w:r>
    </w:p>
    <w:p w:rsidR="008511C0" w:rsidRPr="008511C0" w:rsidRDefault="008511C0" w:rsidP="00E2649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C0">
        <w:rPr>
          <w:rFonts w:ascii="Times New Roman" w:hAnsi="Times New Roman" w:cs="Times New Roman"/>
          <w:sz w:val="28"/>
          <w:szCs w:val="28"/>
        </w:rPr>
        <w:t xml:space="preserve">Представленный к проекту решения на 2022 год и плановый период 2023 и 2024 годов расчет денежного содержания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11C0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сформирован с учетом 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</w:t>
      </w:r>
      <w:proofErr w:type="gramEnd"/>
      <w:r w:rsidRPr="00851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1C0">
        <w:rPr>
          <w:rFonts w:ascii="Times New Roman" w:hAnsi="Times New Roman" w:cs="Times New Roman"/>
          <w:sz w:val="28"/>
          <w:szCs w:val="28"/>
        </w:rPr>
        <w:t>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DA1" w:rsidRDefault="008511C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при расчете фонда оплаты труда учтена </w:t>
      </w:r>
      <w:r w:rsidRPr="008511C0">
        <w:rPr>
          <w:rFonts w:ascii="Times New Roman" w:hAnsi="Times New Roman" w:cs="Times New Roman"/>
          <w:sz w:val="28"/>
          <w:szCs w:val="28"/>
        </w:rPr>
        <w:t>индексация на 4% фонда оплаты труда работников государственных                       и муниципальных учреждений, не подпадающих под действие Указов Президента Российской Федерации от 2012 года, предусмотренная                              с 01.10.2022</w:t>
      </w:r>
      <w:r w:rsidR="00E26497">
        <w:rPr>
          <w:rFonts w:ascii="Times New Roman" w:hAnsi="Times New Roman" w:cs="Times New Roman"/>
          <w:sz w:val="28"/>
          <w:szCs w:val="28"/>
        </w:rPr>
        <w:t>, с учетом распоряжения</w:t>
      </w:r>
      <w:r w:rsidRPr="008511C0">
        <w:rPr>
          <w:rFonts w:ascii="Times New Roman" w:hAnsi="Times New Roman" w:cs="Times New Roman"/>
          <w:sz w:val="28"/>
          <w:szCs w:val="28"/>
        </w:rPr>
        <w:t xml:space="preserve"> Правительства ХМАО – Югры                                от 20.08.2021 № 452-рп «Об основных направлениях налоговой, </w:t>
      </w:r>
      <w:r w:rsidRPr="008511C0">
        <w:rPr>
          <w:rFonts w:ascii="Times New Roman" w:hAnsi="Times New Roman" w:cs="Times New Roman"/>
          <w:sz w:val="28"/>
          <w:szCs w:val="28"/>
        </w:rPr>
        <w:lastRenderedPageBreak/>
        <w:t>бюджетной и долговой политики  Ханты-Мансийского автономного округа - Югры, характеристиках проекта закона о бюджете Ханты-Мансийского</w:t>
      </w:r>
      <w:proofErr w:type="gramEnd"/>
      <w:r w:rsidRPr="008511C0">
        <w:rPr>
          <w:rFonts w:ascii="Times New Roman" w:hAnsi="Times New Roman" w:cs="Times New Roman"/>
          <w:sz w:val="28"/>
          <w:szCs w:val="28"/>
        </w:rPr>
        <w:t xml:space="preserve"> автономного округа – Югры на 2022 год и на плановый период </w:t>
      </w:r>
      <w:r w:rsidR="00E264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11C0">
        <w:rPr>
          <w:rFonts w:ascii="Times New Roman" w:hAnsi="Times New Roman" w:cs="Times New Roman"/>
          <w:sz w:val="28"/>
          <w:szCs w:val="28"/>
        </w:rPr>
        <w:t>2023 и 2024 годов».</w:t>
      </w:r>
      <w:r w:rsidR="0062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2E" w:rsidRDefault="00CB4E2E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проведен анализ структуры и объема расходов бюджета Ханты-Мансийского района                          на 2022 год с учетом отчетных данных о фактическом исполнении бюджета муниципального района за 2020 год и оценки ожидаемого исполнения в 2021 году (Таблица 9).  </w:t>
      </w:r>
    </w:p>
    <w:p w:rsidR="00716151" w:rsidRPr="00CB4E2E" w:rsidRDefault="00CB4E2E" w:rsidP="00CB4E2E">
      <w:pPr>
        <w:tabs>
          <w:tab w:val="left" w:pos="7763"/>
        </w:tabs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28"/>
        </w:rPr>
      </w:pPr>
      <w:r w:rsidRPr="00CB4E2E">
        <w:rPr>
          <w:rFonts w:ascii="Times New Roman" w:hAnsi="Times New Roman" w:cs="Times New Roman"/>
          <w:sz w:val="18"/>
          <w:szCs w:val="28"/>
        </w:rPr>
        <w:t>Таблица 9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1"/>
        <w:gridCol w:w="992"/>
        <w:gridCol w:w="568"/>
        <w:gridCol w:w="994"/>
        <w:gridCol w:w="568"/>
        <w:gridCol w:w="994"/>
        <w:gridCol w:w="568"/>
        <w:gridCol w:w="853"/>
        <w:gridCol w:w="568"/>
        <w:gridCol w:w="988"/>
        <w:gridCol w:w="533"/>
      </w:tblGrid>
      <w:tr w:rsidR="00E2749C" w:rsidRPr="00AC5ECF" w:rsidTr="00457577">
        <w:trPr>
          <w:trHeight w:val="12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Наименование раздела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51" w:rsidRPr="00AC5ECF" w:rsidRDefault="00716151" w:rsidP="00A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2020 год                                               исполнени</w:t>
            </w:r>
            <w:r w:rsidR="00AC5ECF"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е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2021 год                                            оценка исполнения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отклонение 2022 года</w:t>
            </w:r>
          </w:p>
        </w:tc>
      </w:tr>
      <w:tr w:rsidR="00E2749C" w:rsidRPr="00AC5ECF" w:rsidTr="008779C9">
        <w:trPr>
          <w:trHeight w:val="56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A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от исполнения</w:t>
            </w:r>
            <w:r w:rsidR="00E2749C"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          </w:t>
            </w: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2020 года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от оценки </w:t>
            </w:r>
            <w:r w:rsidR="00E2749C"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исполнения                  2021 года</w:t>
            </w:r>
          </w:p>
        </w:tc>
      </w:tr>
      <w:tr w:rsidR="00457577" w:rsidRPr="00AC5ECF" w:rsidTr="008779C9">
        <w:trPr>
          <w:trHeight w:val="288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доля, </w:t>
            </w:r>
            <w:r w:rsidR="004A02D2"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               </w:t>
            </w: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1" w:rsidRPr="00AC5ECF" w:rsidRDefault="00716151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51" w:rsidRPr="00AC5ECF" w:rsidRDefault="004A02D2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C5EC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457577" w:rsidRPr="00E2749C" w:rsidTr="008779C9">
        <w:trPr>
          <w:trHeight w:val="55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7E1D2B" w:rsidRDefault="007E1D2B" w:rsidP="007E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1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392 349,4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7E1D2B" w:rsidRDefault="007E1D2B" w:rsidP="007E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1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382 625,7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342 986,3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-49 363,1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-12,6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-39 639,4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-10,4</w:t>
            </w:r>
          </w:p>
        </w:tc>
      </w:tr>
      <w:tr w:rsidR="00457577" w:rsidRPr="00E2749C" w:rsidTr="00B063C8">
        <w:trPr>
          <w:trHeight w:val="28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7E1D2B" w:rsidRDefault="007E1D2B" w:rsidP="007E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1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3 240,2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7E1D2B" w:rsidRDefault="007E1D2B" w:rsidP="007E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E1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3 387,1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3 456,6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457577" w:rsidRPr="00E2749C" w:rsidTr="00B063C8">
        <w:trPr>
          <w:trHeight w:val="1104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63 968,3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85 099,4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87 161,4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23 193,1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2 062,0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457577" w:rsidRPr="00E2749C" w:rsidTr="00B063C8">
        <w:trPr>
          <w:trHeight w:val="288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362 218,2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463 571,4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315 627,7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-46 590,5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-12,9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-147 943,7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-31,9</w:t>
            </w:r>
          </w:p>
        </w:tc>
      </w:tr>
      <w:tr w:rsidR="00457577" w:rsidRPr="00E2749C" w:rsidTr="00271DE7">
        <w:trPr>
          <w:trHeight w:val="55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658 383,3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1 201 332,7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563 684,1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-94 699,2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-637 648,6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-53,1</w:t>
            </w:r>
          </w:p>
        </w:tc>
      </w:tr>
      <w:tr w:rsidR="00457577" w:rsidRPr="00E2749C" w:rsidTr="00271DE7">
        <w:trPr>
          <w:trHeight w:val="55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43 014,1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19 246,2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1 167,9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-41 846,2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-18 078,3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-93,9</w:t>
            </w:r>
          </w:p>
        </w:tc>
      </w:tr>
      <w:tr w:rsidR="00457577" w:rsidRPr="00E2749C" w:rsidTr="00271DE7">
        <w:trPr>
          <w:trHeight w:val="288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1 896 605,7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2 155 391,5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2 042 481,8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145 876,1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-112 909,7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-5,2</w:t>
            </w:r>
          </w:p>
        </w:tc>
      </w:tr>
      <w:tr w:rsidR="00457577" w:rsidRPr="00E2749C" w:rsidTr="008779C9">
        <w:trPr>
          <w:trHeight w:val="55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117 768,2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565 231,6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63 365,2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-54 403,0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-501 866,4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-88,8</w:t>
            </w:r>
          </w:p>
        </w:tc>
      </w:tr>
      <w:tr w:rsidR="00457577" w:rsidRPr="00E2749C" w:rsidTr="008779C9">
        <w:trPr>
          <w:trHeight w:val="28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3 526,7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5 226,2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-750,4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-14,4</w:t>
            </w:r>
          </w:p>
        </w:tc>
      </w:tr>
      <w:tr w:rsidR="00457577" w:rsidRPr="00E2749C" w:rsidTr="00C527FA">
        <w:trPr>
          <w:trHeight w:val="28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48 068,4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74 199,0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92 932,5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44 864,1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18 733,5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25,2</w:t>
            </w:r>
          </w:p>
        </w:tc>
      </w:tr>
      <w:tr w:rsidR="00457577" w:rsidRPr="00E2749C" w:rsidTr="00C527FA">
        <w:trPr>
          <w:trHeight w:val="55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16 111,7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99 165,9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103 562,0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87 450,3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4 396,1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457577" w:rsidRPr="00E2749C" w:rsidTr="00C527FA">
        <w:trPr>
          <w:trHeight w:val="55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10 880,1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12 570,4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11 102,5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-1 467,9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-11,7</w:t>
            </w:r>
          </w:p>
        </w:tc>
      </w:tr>
      <w:tr w:rsidR="00457577" w:rsidRPr="00E2749C" w:rsidTr="008779C9">
        <w:trPr>
          <w:trHeight w:val="82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138,4</w:t>
            </w:r>
          </w:p>
        </w:tc>
      </w:tr>
      <w:tr w:rsidR="00457577" w:rsidRPr="00E2749C" w:rsidTr="008779C9">
        <w:trPr>
          <w:trHeight w:val="193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332 658,8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345 122,1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343 157,4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10 498,6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-1 964,7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7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-0,6</w:t>
            </w:r>
          </w:p>
        </w:tc>
      </w:tr>
      <w:tr w:rsidR="00457577" w:rsidRPr="00E2749C" w:rsidTr="008779C9">
        <w:trPr>
          <w:trHeight w:val="28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3 948 815,0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5 412 211,9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3 975 263,0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26 448,0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D06983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-1 436 948,9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D2B" w:rsidRPr="00E2749C" w:rsidRDefault="007E1D2B" w:rsidP="004A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-26,6</w:t>
            </w:r>
          </w:p>
        </w:tc>
      </w:tr>
    </w:tbl>
    <w:p w:rsidR="00027956" w:rsidRDefault="00027956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2E" w:rsidRPr="009A79BD" w:rsidRDefault="009A79B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9B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B4E2E" w:rsidRPr="009A79BD">
        <w:rPr>
          <w:rFonts w:ascii="Times New Roman" w:hAnsi="Times New Roman" w:cs="Times New Roman"/>
          <w:sz w:val="28"/>
          <w:szCs w:val="28"/>
        </w:rPr>
        <w:t>бъем расходов бюджета района на 2022 год</w:t>
      </w:r>
      <w:r w:rsidR="00426BB7" w:rsidRPr="009A79BD">
        <w:rPr>
          <w:rFonts w:ascii="Times New Roman" w:hAnsi="Times New Roman" w:cs="Times New Roman"/>
          <w:sz w:val="28"/>
          <w:szCs w:val="28"/>
        </w:rPr>
        <w:t xml:space="preserve"> </w:t>
      </w:r>
      <w:r w:rsidRPr="009A79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26BB7" w:rsidRPr="009A79BD">
        <w:rPr>
          <w:rFonts w:ascii="Times New Roman" w:hAnsi="Times New Roman" w:cs="Times New Roman"/>
          <w:sz w:val="28"/>
          <w:szCs w:val="28"/>
        </w:rPr>
        <w:t xml:space="preserve">(3 975 263,0 тыс. рублей) </w:t>
      </w:r>
      <w:r w:rsidRPr="009A79BD">
        <w:rPr>
          <w:rFonts w:ascii="Times New Roman" w:hAnsi="Times New Roman" w:cs="Times New Roman"/>
          <w:sz w:val="28"/>
          <w:szCs w:val="28"/>
        </w:rPr>
        <w:t>сформирован с</w:t>
      </w:r>
      <w:r w:rsidR="00CB4E2E" w:rsidRPr="009A79BD">
        <w:rPr>
          <w:rFonts w:ascii="Times New Roman" w:hAnsi="Times New Roman" w:cs="Times New Roman"/>
          <w:sz w:val="28"/>
          <w:szCs w:val="28"/>
        </w:rPr>
        <w:t xml:space="preserve"> </w:t>
      </w:r>
      <w:r w:rsidRPr="009A79BD">
        <w:rPr>
          <w:rFonts w:ascii="Times New Roman" w:hAnsi="Times New Roman" w:cs="Times New Roman"/>
          <w:sz w:val="28"/>
          <w:szCs w:val="28"/>
        </w:rPr>
        <w:t>п</w:t>
      </w:r>
      <w:r w:rsidR="00426BB7" w:rsidRPr="009A79BD">
        <w:rPr>
          <w:rFonts w:ascii="Times New Roman" w:hAnsi="Times New Roman" w:cs="Times New Roman"/>
          <w:sz w:val="28"/>
          <w:szCs w:val="28"/>
        </w:rPr>
        <w:t>ревыш</w:t>
      </w:r>
      <w:r w:rsidRPr="009A79BD">
        <w:rPr>
          <w:rFonts w:ascii="Times New Roman" w:hAnsi="Times New Roman" w:cs="Times New Roman"/>
          <w:sz w:val="28"/>
          <w:szCs w:val="28"/>
        </w:rPr>
        <w:t>ением</w:t>
      </w:r>
      <w:r w:rsidR="00426BB7" w:rsidRPr="009A79BD">
        <w:rPr>
          <w:rFonts w:ascii="Times New Roman" w:hAnsi="Times New Roman" w:cs="Times New Roman"/>
          <w:sz w:val="28"/>
          <w:szCs w:val="28"/>
        </w:rPr>
        <w:t xml:space="preserve"> уровня фактического исполнения 2020 года (3 948 815,0 тыс. рублей)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6BB7" w:rsidRPr="009A79BD">
        <w:rPr>
          <w:rFonts w:ascii="Times New Roman" w:hAnsi="Times New Roman" w:cs="Times New Roman"/>
          <w:sz w:val="28"/>
          <w:szCs w:val="28"/>
        </w:rPr>
        <w:t xml:space="preserve"> на </w:t>
      </w:r>
      <w:r w:rsidR="00CB4E2E" w:rsidRPr="009A79BD">
        <w:rPr>
          <w:rFonts w:ascii="Times New Roman" w:hAnsi="Times New Roman" w:cs="Times New Roman"/>
          <w:sz w:val="28"/>
          <w:szCs w:val="28"/>
        </w:rPr>
        <w:t xml:space="preserve"> </w:t>
      </w:r>
      <w:r w:rsidR="00426BB7" w:rsidRPr="009A79BD">
        <w:rPr>
          <w:rFonts w:ascii="Times New Roman" w:hAnsi="Times New Roman" w:cs="Times New Roman"/>
          <w:sz w:val="28"/>
          <w:szCs w:val="28"/>
        </w:rPr>
        <w:t>26 448,0 тыс. рублей или 0,7%. П</w:t>
      </w:r>
      <w:r w:rsidR="00F60C7E" w:rsidRPr="009A79BD">
        <w:rPr>
          <w:rFonts w:ascii="Times New Roman" w:hAnsi="Times New Roman" w:cs="Times New Roman"/>
          <w:sz w:val="28"/>
          <w:szCs w:val="28"/>
        </w:rPr>
        <w:t>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C7E" w:rsidRPr="009A79BD">
        <w:rPr>
          <w:rFonts w:ascii="Times New Roman" w:hAnsi="Times New Roman" w:cs="Times New Roman"/>
          <w:sz w:val="28"/>
          <w:szCs w:val="28"/>
        </w:rPr>
        <w:t xml:space="preserve"> ожидаемое испол</w:t>
      </w:r>
      <w:r w:rsidR="00426BB7" w:rsidRPr="009A79BD">
        <w:rPr>
          <w:rFonts w:ascii="Times New Roman" w:hAnsi="Times New Roman" w:cs="Times New Roman"/>
          <w:sz w:val="28"/>
          <w:szCs w:val="28"/>
        </w:rPr>
        <w:t>н</w:t>
      </w:r>
      <w:r w:rsidR="00F60C7E" w:rsidRPr="009A79BD">
        <w:rPr>
          <w:rFonts w:ascii="Times New Roman" w:hAnsi="Times New Roman" w:cs="Times New Roman"/>
          <w:sz w:val="28"/>
          <w:szCs w:val="28"/>
        </w:rPr>
        <w:t>е</w:t>
      </w:r>
      <w:r w:rsidR="00426BB7" w:rsidRPr="009A79BD">
        <w:rPr>
          <w:rFonts w:ascii="Times New Roman" w:hAnsi="Times New Roman" w:cs="Times New Roman"/>
          <w:sz w:val="28"/>
          <w:szCs w:val="28"/>
        </w:rPr>
        <w:t>ние расходов за 2021 год (5 412 211,0 тыс</w:t>
      </w:r>
      <w:r w:rsidR="00F60C7E" w:rsidRPr="009A79BD">
        <w:rPr>
          <w:rFonts w:ascii="Times New Roman" w:hAnsi="Times New Roman" w:cs="Times New Roman"/>
          <w:sz w:val="28"/>
          <w:szCs w:val="28"/>
        </w:rPr>
        <w:t>. рублей) выше планируемых</w:t>
      </w:r>
      <w:r w:rsidR="00426BB7" w:rsidRPr="009A79B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60C7E" w:rsidRPr="009A79B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26BB7" w:rsidRPr="009A79BD">
        <w:rPr>
          <w:rFonts w:ascii="Times New Roman" w:hAnsi="Times New Roman" w:cs="Times New Roman"/>
          <w:sz w:val="28"/>
          <w:szCs w:val="28"/>
        </w:rPr>
        <w:t xml:space="preserve"> на 1 436 948,9 тыс. рублей или 26,6 %.</w:t>
      </w:r>
      <w:proofErr w:type="gramEnd"/>
    </w:p>
    <w:p w:rsidR="00426BB7" w:rsidRPr="00F60C7E" w:rsidRDefault="00426BB7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BD">
        <w:rPr>
          <w:rFonts w:ascii="Times New Roman" w:hAnsi="Times New Roman" w:cs="Times New Roman"/>
          <w:sz w:val="28"/>
          <w:szCs w:val="28"/>
        </w:rPr>
        <w:t>Доля</w:t>
      </w:r>
      <w:r w:rsidR="00503B06" w:rsidRPr="009A79BD">
        <w:rPr>
          <w:rFonts w:ascii="Times New Roman" w:hAnsi="Times New Roman" w:cs="Times New Roman"/>
          <w:sz w:val="28"/>
          <w:szCs w:val="28"/>
        </w:rPr>
        <w:t xml:space="preserve"> планируемых</w:t>
      </w:r>
      <w:r w:rsidRPr="009A79BD">
        <w:rPr>
          <w:rFonts w:ascii="Times New Roman" w:hAnsi="Times New Roman" w:cs="Times New Roman"/>
          <w:sz w:val="28"/>
          <w:szCs w:val="28"/>
        </w:rPr>
        <w:t xml:space="preserve"> расходов на 2022 год по разделам в целом сохраняет тенденцию фактического исполнения за 2020 год и ожидаемого</w:t>
      </w:r>
      <w:r w:rsidRPr="00F60C7E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503B06" w:rsidRPr="00F60C7E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Pr="00F60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ED0" w:rsidRPr="00EB222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20">
        <w:rPr>
          <w:rFonts w:ascii="Times New Roman" w:hAnsi="Times New Roman" w:cs="Times New Roman"/>
          <w:sz w:val="28"/>
          <w:szCs w:val="28"/>
        </w:rPr>
        <w:t>В соответствии со статьей 174.2. Бюджетного кодекса</w:t>
      </w:r>
      <w:r w:rsidR="00CF3BE3" w:rsidRPr="00EB22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220">
        <w:rPr>
          <w:rFonts w:ascii="Times New Roman" w:hAnsi="Times New Roman" w:cs="Times New Roman"/>
          <w:sz w:val="28"/>
          <w:szCs w:val="28"/>
        </w:rPr>
        <w:t xml:space="preserve">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</w:t>
      </w:r>
    </w:p>
    <w:p w:rsidR="00195C2C" w:rsidRPr="00000706" w:rsidRDefault="00195C2C" w:rsidP="00402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0">
        <w:rPr>
          <w:rFonts w:ascii="Times New Roman" w:hAnsi="Times New Roman" w:cs="Times New Roman"/>
          <w:sz w:val="28"/>
          <w:szCs w:val="28"/>
        </w:rPr>
        <w:tab/>
      </w:r>
      <w:r w:rsidR="007A3AF6" w:rsidRPr="00EB2220">
        <w:rPr>
          <w:rFonts w:ascii="Times New Roman" w:hAnsi="Times New Roman" w:cs="Times New Roman"/>
          <w:sz w:val="28"/>
          <w:szCs w:val="28"/>
        </w:rPr>
        <w:t xml:space="preserve">Порядок планирования бюджетных ассигнований бюджета района  на очередной финансовый год и плановый период, утвержден приказом комитета по финансам администрации Ханты-Мансийского района             </w:t>
      </w:r>
      <w:r w:rsidRPr="00EB2220">
        <w:rPr>
          <w:rFonts w:ascii="Times New Roman" w:hAnsi="Times New Roman" w:cs="Times New Roman"/>
          <w:sz w:val="28"/>
          <w:szCs w:val="28"/>
        </w:rPr>
        <w:t xml:space="preserve">      </w:t>
      </w:r>
      <w:r w:rsidRPr="00000706">
        <w:rPr>
          <w:rFonts w:ascii="Times New Roman" w:hAnsi="Times New Roman" w:cs="Times New Roman"/>
          <w:sz w:val="28"/>
          <w:szCs w:val="28"/>
        </w:rPr>
        <w:t>от 15.08.2018 № 01-09/111.</w:t>
      </w:r>
    </w:p>
    <w:p w:rsidR="00B77A10" w:rsidRPr="00000706" w:rsidRDefault="008844DB" w:rsidP="0040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06">
        <w:rPr>
          <w:rFonts w:ascii="Times New Roman" w:hAnsi="Times New Roman" w:cs="Times New Roman"/>
          <w:sz w:val="28"/>
          <w:szCs w:val="28"/>
        </w:rPr>
        <w:t>16</w:t>
      </w:r>
      <w:r w:rsidR="0040276B" w:rsidRPr="00000706">
        <w:rPr>
          <w:rFonts w:ascii="Times New Roman" w:hAnsi="Times New Roman" w:cs="Times New Roman"/>
          <w:sz w:val="28"/>
          <w:szCs w:val="28"/>
        </w:rPr>
        <w:t>.09.</w:t>
      </w:r>
      <w:r w:rsidR="001928C6" w:rsidRPr="00000706">
        <w:rPr>
          <w:rFonts w:ascii="Times New Roman" w:hAnsi="Times New Roman" w:cs="Times New Roman"/>
          <w:sz w:val="28"/>
          <w:szCs w:val="28"/>
        </w:rPr>
        <w:t>2021</w:t>
      </w:r>
      <w:r w:rsidR="005B3ED0" w:rsidRPr="00000706">
        <w:rPr>
          <w:rFonts w:ascii="Times New Roman" w:hAnsi="Times New Roman" w:cs="Times New Roman"/>
          <w:sz w:val="28"/>
          <w:szCs w:val="28"/>
        </w:rPr>
        <w:t xml:space="preserve"> в адрес главных распорядителей средств бюджета                    Ханты-Мансийского района</w:t>
      </w:r>
      <w:r w:rsidR="00A7027F" w:rsidRPr="00000706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Ханты-Мансийского района</w:t>
      </w:r>
      <w:r w:rsidR="005B3ED0" w:rsidRPr="00000706">
        <w:rPr>
          <w:rFonts w:ascii="Times New Roman" w:hAnsi="Times New Roman" w:cs="Times New Roman"/>
          <w:sz w:val="28"/>
          <w:szCs w:val="28"/>
        </w:rPr>
        <w:t xml:space="preserve"> направлены методические указания                       по порядку планирования бюджетных ассигнований бюджета на </w:t>
      </w:r>
      <w:r w:rsidR="00D52D04" w:rsidRPr="00000706">
        <w:rPr>
          <w:rFonts w:ascii="Times New Roman" w:hAnsi="Times New Roman" w:cs="Times New Roman"/>
          <w:sz w:val="28"/>
          <w:szCs w:val="28"/>
        </w:rPr>
        <w:t>2022</w:t>
      </w:r>
      <w:r w:rsidR="005B3ED0" w:rsidRPr="00000706">
        <w:rPr>
          <w:rFonts w:ascii="Times New Roman" w:hAnsi="Times New Roman" w:cs="Times New Roman"/>
          <w:sz w:val="28"/>
          <w:szCs w:val="28"/>
        </w:rPr>
        <w:t xml:space="preserve"> год   и на плановый период </w:t>
      </w:r>
      <w:r w:rsidR="00D52D04" w:rsidRPr="00000706">
        <w:rPr>
          <w:rFonts w:ascii="Times New Roman" w:hAnsi="Times New Roman" w:cs="Times New Roman"/>
          <w:sz w:val="28"/>
          <w:szCs w:val="28"/>
        </w:rPr>
        <w:t>2023</w:t>
      </w:r>
      <w:r w:rsidR="005B3ED0" w:rsidRPr="00000706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000706">
        <w:rPr>
          <w:rFonts w:ascii="Times New Roman" w:hAnsi="Times New Roman" w:cs="Times New Roman"/>
          <w:sz w:val="28"/>
          <w:szCs w:val="28"/>
        </w:rPr>
        <w:t>2024</w:t>
      </w:r>
      <w:r w:rsidR="007A3AF6" w:rsidRPr="0000070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6551F" w:rsidRPr="00000706">
        <w:rPr>
          <w:rFonts w:ascii="Times New Roman" w:hAnsi="Times New Roman" w:cs="Times New Roman"/>
          <w:sz w:val="28"/>
          <w:szCs w:val="28"/>
        </w:rPr>
        <w:t>(№ 05-Исх</w:t>
      </w:r>
      <w:r w:rsidRPr="00000706">
        <w:rPr>
          <w:rFonts w:ascii="Times New Roman" w:hAnsi="Times New Roman" w:cs="Times New Roman"/>
          <w:sz w:val="28"/>
          <w:szCs w:val="28"/>
        </w:rPr>
        <w:t>-1665 от 16.09.2021</w:t>
      </w:r>
      <w:r w:rsidR="001D3F2D" w:rsidRPr="00000706">
        <w:rPr>
          <w:rFonts w:ascii="Times New Roman" w:hAnsi="Times New Roman" w:cs="Times New Roman"/>
          <w:sz w:val="28"/>
          <w:szCs w:val="28"/>
        </w:rPr>
        <w:t xml:space="preserve">). 29.09.2021 </w:t>
      </w:r>
      <w:r w:rsidR="00000706" w:rsidRPr="00000706">
        <w:rPr>
          <w:rFonts w:ascii="Times New Roman" w:hAnsi="Times New Roman" w:cs="Times New Roman"/>
          <w:sz w:val="28"/>
          <w:szCs w:val="28"/>
        </w:rPr>
        <w:t>представлены</w:t>
      </w:r>
      <w:r w:rsidR="001D3F2D" w:rsidRPr="00000706">
        <w:rPr>
          <w:rFonts w:ascii="Times New Roman" w:hAnsi="Times New Roman" w:cs="Times New Roman"/>
          <w:sz w:val="28"/>
          <w:szCs w:val="28"/>
        </w:rPr>
        <w:t xml:space="preserve"> дополнения к ранее направленной информации (№ 05-Исх-1725</w:t>
      </w:r>
      <w:r w:rsidR="00C6551F" w:rsidRPr="00000706">
        <w:rPr>
          <w:rFonts w:ascii="Times New Roman" w:hAnsi="Times New Roman" w:cs="Times New Roman"/>
          <w:sz w:val="28"/>
          <w:szCs w:val="28"/>
        </w:rPr>
        <w:t xml:space="preserve"> от </w:t>
      </w:r>
      <w:r w:rsidR="001D3F2D" w:rsidRPr="00000706">
        <w:rPr>
          <w:rFonts w:ascii="Times New Roman" w:hAnsi="Times New Roman" w:cs="Times New Roman"/>
          <w:sz w:val="28"/>
          <w:szCs w:val="28"/>
        </w:rPr>
        <w:t>29</w:t>
      </w:r>
      <w:r w:rsidR="0040276B" w:rsidRPr="00000706">
        <w:rPr>
          <w:rFonts w:ascii="Times New Roman" w:hAnsi="Times New Roman" w:cs="Times New Roman"/>
          <w:sz w:val="28"/>
          <w:szCs w:val="28"/>
        </w:rPr>
        <w:t>.09.</w:t>
      </w:r>
      <w:r w:rsidR="001928C6" w:rsidRPr="00000706">
        <w:rPr>
          <w:rFonts w:ascii="Times New Roman" w:hAnsi="Times New Roman" w:cs="Times New Roman"/>
          <w:sz w:val="28"/>
          <w:szCs w:val="28"/>
        </w:rPr>
        <w:t>2021</w:t>
      </w:r>
      <w:r w:rsidR="005B3ED0" w:rsidRPr="00000706">
        <w:rPr>
          <w:rFonts w:ascii="Times New Roman" w:hAnsi="Times New Roman" w:cs="Times New Roman"/>
          <w:sz w:val="28"/>
          <w:szCs w:val="28"/>
        </w:rPr>
        <w:t>)</w:t>
      </w:r>
      <w:r w:rsidR="00B77A10" w:rsidRPr="00000706">
        <w:rPr>
          <w:rFonts w:ascii="Times New Roman" w:hAnsi="Times New Roman" w:cs="Times New Roman"/>
          <w:sz w:val="28"/>
          <w:szCs w:val="28"/>
        </w:rPr>
        <w:t>.</w:t>
      </w:r>
    </w:p>
    <w:p w:rsidR="001142C6" w:rsidRPr="00F31A20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20">
        <w:rPr>
          <w:rFonts w:ascii="Times New Roman" w:hAnsi="Times New Roman" w:cs="Times New Roman"/>
          <w:sz w:val="28"/>
          <w:szCs w:val="28"/>
        </w:rPr>
        <w:t>Согласно пункту 3 статьи 184.1. Бюджетного кодекса РФ, в составе расходов бюджета Ханты-Мансийского района учтены:</w:t>
      </w:r>
    </w:p>
    <w:p w:rsidR="00F31A20" w:rsidRPr="006E235E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A20">
        <w:rPr>
          <w:rFonts w:ascii="Times New Roman" w:hAnsi="Times New Roman" w:cs="Times New Roman"/>
          <w:sz w:val="28"/>
          <w:szCs w:val="28"/>
        </w:rPr>
        <w:t>условно утвержденные расходы на плановый период, в том числе:</w:t>
      </w:r>
      <w:r w:rsidR="00027956">
        <w:rPr>
          <w:rFonts w:ascii="Times New Roman" w:hAnsi="Times New Roman" w:cs="Times New Roman"/>
          <w:sz w:val="28"/>
          <w:szCs w:val="28"/>
        </w:rPr>
        <w:t xml:space="preserve">      </w:t>
      </w:r>
      <w:r w:rsidRPr="00F31A20">
        <w:rPr>
          <w:rFonts w:ascii="Times New Roman" w:hAnsi="Times New Roman" w:cs="Times New Roman"/>
          <w:sz w:val="28"/>
          <w:szCs w:val="28"/>
        </w:rPr>
        <w:t xml:space="preserve"> </w:t>
      </w:r>
      <w:r w:rsidRPr="006E235E">
        <w:rPr>
          <w:rFonts w:ascii="Times New Roman" w:hAnsi="Times New Roman" w:cs="Times New Roman"/>
          <w:sz w:val="28"/>
          <w:szCs w:val="28"/>
        </w:rPr>
        <w:t xml:space="preserve">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2023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95C2C" w:rsidRPr="006E235E">
        <w:rPr>
          <w:rFonts w:ascii="Times New Roman" w:hAnsi="Times New Roman" w:cs="Times New Roman"/>
          <w:sz w:val="28"/>
          <w:szCs w:val="28"/>
        </w:rPr>
        <w:t>4</w:t>
      </w:r>
      <w:r w:rsidR="006C0D18" w:rsidRPr="006E235E">
        <w:rPr>
          <w:rFonts w:ascii="Times New Roman" w:hAnsi="Times New Roman" w:cs="Times New Roman"/>
          <w:sz w:val="28"/>
          <w:szCs w:val="28"/>
        </w:rPr>
        <w:t>8 102,4</w:t>
      </w:r>
      <w:r w:rsidR="00D57ABA" w:rsidRPr="006E235E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2024</w:t>
      </w:r>
      <w:r w:rsidR="00D57ABA" w:rsidRPr="006E235E">
        <w:rPr>
          <w:rFonts w:ascii="Times New Roman" w:hAnsi="Times New Roman" w:cs="Times New Roman"/>
          <w:sz w:val="28"/>
          <w:szCs w:val="28"/>
        </w:rPr>
        <w:t xml:space="preserve"> год                                          - </w:t>
      </w:r>
      <w:r w:rsidR="006C0D18" w:rsidRPr="006E235E">
        <w:rPr>
          <w:rFonts w:ascii="Times New Roman" w:hAnsi="Times New Roman" w:cs="Times New Roman"/>
          <w:sz w:val="28"/>
          <w:szCs w:val="28"/>
        </w:rPr>
        <w:t>86 387,2</w:t>
      </w:r>
      <w:r w:rsidR="00195C2C" w:rsidRPr="006E235E">
        <w:rPr>
          <w:rFonts w:ascii="Times New Roman" w:hAnsi="Times New Roman" w:cs="Times New Roman"/>
          <w:sz w:val="28"/>
          <w:szCs w:val="28"/>
        </w:rPr>
        <w:t xml:space="preserve"> </w:t>
      </w:r>
      <w:r w:rsidRPr="006E235E">
        <w:rPr>
          <w:rFonts w:ascii="Times New Roman" w:hAnsi="Times New Roman" w:cs="Times New Roman"/>
          <w:sz w:val="28"/>
          <w:szCs w:val="28"/>
        </w:rPr>
        <w:t>тыс. рублей, что составляет соответственно не менее 2,5</w:t>
      </w:r>
      <w:r w:rsidR="00D57ABA" w:rsidRPr="006E235E">
        <w:rPr>
          <w:rFonts w:ascii="Times New Roman" w:hAnsi="Times New Roman" w:cs="Times New Roman"/>
          <w:sz w:val="28"/>
          <w:szCs w:val="28"/>
        </w:rPr>
        <w:t xml:space="preserve"> </w:t>
      </w:r>
      <w:r w:rsidRPr="006E235E">
        <w:rPr>
          <w:rFonts w:ascii="Times New Roman" w:hAnsi="Times New Roman" w:cs="Times New Roman"/>
          <w:sz w:val="28"/>
          <w:szCs w:val="28"/>
        </w:rPr>
        <w:t xml:space="preserve">% </w:t>
      </w:r>
      <w:r w:rsidR="00D57ABA" w:rsidRPr="006E23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235E">
        <w:rPr>
          <w:rFonts w:ascii="Times New Roman" w:hAnsi="Times New Roman" w:cs="Times New Roman"/>
          <w:sz w:val="28"/>
          <w:szCs w:val="28"/>
        </w:rPr>
        <w:t xml:space="preserve">и 5,0 % к общему объему расходов бюджета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значение); </w:t>
      </w:r>
      <w:proofErr w:type="gramEnd"/>
    </w:p>
    <w:p w:rsidR="001142C6" w:rsidRPr="006E235E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5E">
        <w:rPr>
          <w:rFonts w:ascii="Times New Roman" w:hAnsi="Times New Roman" w:cs="Times New Roman"/>
          <w:sz w:val="28"/>
          <w:szCs w:val="28"/>
        </w:rPr>
        <w:t>публичные нормативные обязательства в объеме</w:t>
      </w:r>
      <w:r w:rsidR="00D57ABA" w:rsidRPr="006E235E">
        <w:rPr>
          <w:rFonts w:ascii="Times New Roman" w:hAnsi="Times New Roman" w:cs="Times New Roman"/>
          <w:sz w:val="28"/>
          <w:szCs w:val="28"/>
        </w:rPr>
        <w:t>:</w:t>
      </w:r>
      <w:r w:rsidRPr="006E235E">
        <w:rPr>
          <w:rFonts w:ascii="Times New Roman" w:hAnsi="Times New Roman" w:cs="Times New Roman"/>
          <w:sz w:val="28"/>
          <w:szCs w:val="28"/>
        </w:rPr>
        <w:t xml:space="preserve"> </w:t>
      </w:r>
      <w:r w:rsidR="00CF3BE3" w:rsidRPr="006E23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31A20" w:rsidRPr="006E235E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в </w:t>
      </w:r>
      <w:r w:rsidR="00F31A20" w:rsidRPr="006E235E">
        <w:rPr>
          <w:rFonts w:ascii="Times New Roman" w:hAnsi="Times New Roman" w:cs="Times New Roman"/>
          <w:sz w:val="28"/>
          <w:szCs w:val="28"/>
        </w:rPr>
        <w:t>сумме 40 548,2 тыс. рублей, на 2023 год в сумме 43 019,6 тыс. рублей, на 2024 год в сумме 42 304,7 тыс</w:t>
      </w:r>
      <w:r w:rsidR="00F31A20" w:rsidRPr="006E235E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Pr="006E235E">
        <w:rPr>
          <w:rFonts w:ascii="Times New Roman" w:hAnsi="Times New Roman" w:cs="Times New Roman"/>
          <w:sz w:val="28"/>
          <w:szCs w:val="28"/>
        </w:rPr>
        <w:t xml:space="preserve">: </w:t>
      </w:r>
      <w:r w:rsidR="00EA38C6" w:rsidRPr="006E235E">
        <w:rPr>
          <w:rFonts w:ascii="Times New Roman" w:hAnsi="Times New Roman" w:cs="Times New Roman"/>
          <w:sz w:val="28"/>
          <w:szCs w:val="28"/>
        </w:rPr>
        <w:t>субвенция</w:t>
      </w:r>
      <w:r w:rsidRPr="006E235E">
        <w:rPr>
          <w:rFonts w:ascii="Times New Roman" w:hAnsi="Times New Roman" w:cs="Times New Roman"/>
          <w:sz w:val="28"/>
          <w:szCs w:val="28"/>
        </w:rPr>
        <w:t xml:space="preserve"> </w:t>
      </w:r>
      <w:r w:rsidR="006E23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235E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дополнительных мер социальной поддержки </w:t>
      </w:r>
      <w:r w:rsidR="006E23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235E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</w:t>
      </w:r>
      <w:r w:rsidR="006E23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235E">
        <w:rPr>
          <w:rFonts w:ascii="Times New Roman" w:hAnsi="Times New Roman" w:cs="Times New Roman"/>
          <w:sz w:val="28"/>
          <w:szCs w:val="28"/>
        </w:rPr>
        <w:t xml:space="preserve">из числа детей-сирот и детей, оставшихся без попечения родителей, усыновителям, приемным родителям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2022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235E" w:rsidRPr="006E235E">
        <w:rPr>
          <w:rFonts w:ascii="Times New Roman" w:hAnsi="Times New Roman" w:cs="Times New Roman"/>
          <w:sz w:val="28"/>
          <w:szCs w:val="28"/>
        </w:rPr>
        <w:t>27 178,0</w:t>
      </w:r>
      <w:r w:rsidRPr="006E235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E23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235E">
        <w:rPr>
          <w:rFonts w:ascii="Times New Roman" w:hAnsi="Times New Roman" w:cs="Times New Roman"/>
          <w:sz w:val="28"/>
          <w:szCs w:val="28"/>
        </w:rPr>
        <w:t xml:space="preserve">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2023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6E235E" w:rsidRPr="006E235E">
        <w:rPr>
          <w:rFonts w:ascii="Times New Roman" w:hAnsi="Times New Roman" w:cs="Times New Roman"/>
          <w:sz w:val="28"/>
          <w:szCs w:val="28"/>
        </w:rPr>
        <w:t>9 649,4</w:t>
      </w:r>
      <w:r w:rsidRPr="006E23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E3EE1" w:rsidRPr="006E235E">
        <w:rPr>
          <w:rFonts w:ascii="Times New Roman" w:hAnsi="Times New Roman" w:cs="Times New Roman"/>
          <w:sz w:val="28"/>
          <w:szCs w:val="28"/>
        </w:rPr>
        <w:t xml:space="preserve"> </w:t>
      </w:r>
      <w:r w:rsidR="00D52D04" w:rsidRPr="006E235E">
        <w:rPr>
          <w:rFonts w:ascii="Times New Roman" w:hAnsi="Times New Roman" w:cs="Times New Roman"/>
          <w:sz w:val="28"/>
          <w:szCs w:val="28"/>
        </w:rPr>
        <w:t>2024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D9E" w:rsidRPr="006E235E">
        <w:rPr>
          <w:rFonts w:ascii="Times New Roman" w:hAnsi="Times New Roman" w:cs="Times New Roman"/>
          <w:sz w:val="28"/>
          <w:szCs w:val="28"/>
        </w:rPr>
        <w:t>28</w:t>
      </w:r>
      <w:r w:rsidR="006E235E" w:rsidRPr="006E235E">
        <w:rPr>
          <w:rFonts w:ascii="Times New Roman" w:hAnsi="Times New Roman" w:cs="Times New Roman"/>
          <w:sz w:val="28"/>
          <w:szCs w:val="28"/>
        </w:rPr>
        <w:t> 934,2</w:t>
      </w:r>
      <w:r w:rsidRPr="006E235E">
        <w:rPr>
          <w:rFonts w:ascii="Times New Roman" w:hAnsi="Times New Roman" w:cs="Times New Roman"/>
          <w:sz w:val="28"/>
          <w:szCs w:val="28"/>
        </w:rPr>
        <w:t xml:space="preserve"> тыс. рублей; субвенция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2022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</w:t>
      </w:r>
      <w:r w:rsidR="006E23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235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E235E" w:rsidRPr="006E235E">
        <w:rPr>
          <w:rFonts w:ascii="Times New Roman" w:hAnsi="Times New Roman" w:cs="Times New Roman"/>
          <w:sz w:val="28"/>
          <w:szCs w:val="28"/>
        </w:rPr>
        <w:t>5 046,0</w:t>
      </w:r>
      <w:r w:rsidRPr="006E235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2023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235E" w:rsidRPr="006E235E">
        <w:rPr>
          <w:rFonts w:ascii="Times New Roman" w:hAnsi="Times New Roman" w:cs="Times New Roman"/>
          <w:sz w:val="28"/>
          <w:szCs w:val="28"/>
        </w:rPr>
        <w:t>5 046,0</w:t>
      </w:r>
      <w:r w:rsidRPr="006E23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52D04" w:rsidRPr="006E235E">
        <w:rPr>
          <w:rFonts w:ascii="Times New Roman" w:hAnsi="Times New Roman" w:cs="Times New Roman"/>
          <w:sz w:val="28"/>
          <w:szCs w:val="28"/>
        </w:rPr>
        <w:t>2024</w:t>
      </w:r>
      <w:r w:rsidR="00803D9E" w:rsidRPr="006E235E">
        <w:rPr>
          <w:rFonts w:ascii="Times New Roman" w:hAnsi="Times New Roman" w:cs="Times New Roman"/>
          <w:sz w:val="28"/>
          <w:szCs w:val="28"/>
        </w:rPr>
        <w:t xml:space="preserve"> год </w:t>
      </w:r>
      <w:r w:rsidR="000279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3D9E" w:rsidRPr="006E235E">
        <w:rPr>
          <w:rFonts w:ascii="Times New Roman" w:hAnsi="Times New Roman" w:cs="Times New Roman"/>
          <w:sz w:val="28"/>
          <w:szCs w:val="28"/>
        </w:rPr>
        <w:t xml:space="preserve">– </w:t>
      </w:r>
      <w:r w:rsidR="006E235E" w:rsidRPr="006E235E">
        <w:rPr>
          <w:rFonts w:ascii="Times New Roman" w:hAnsi="Times New Roman" w:cs="Times New Roman"/>
          <w:sz w:val="28"/>
          <w:szCs w:val="28"/>
        </w:rPr>
        <w:t>5 046,0</w:t>
      </w:r>
      <w:r w:rsidRPr="006E235E">
        <w:rPr>
          <w:rFonts w:ascii="Times New Roman" w:hAnsi="Times New Roman" w:cs="Times New Roman"/>
          <w:sz w:val="28"/>
          <w:szCs w:val="28"/>
        </w:rPr>
        <w:t xml:space="preserve"> тыс. рублей; дополнительное пенсионное обеспечение за выслугу лет лицам, замещавшим муниципальные должности на постоянной основе</w:t>
      </w:r>
      <w:r w:rsidR="000B5A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235E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F3BE3" w:rsidRPr="006E23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235E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2022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D9E" w:rsidRPr="006E235E">
        <w:rPr>
          <w:rFonts w:ascii="Times New Roman" w:hAnsi="Times New Roman" w:cs="Times New Roman"/>
          <w:sz w:val="28"/>
          <w:szCs w:val="28"/>
        </w:rPr>
        <w:t>7</w:t>
      </w:r>
      <w:r w:rsidR="006E235E" w:rsidRPr="006E235E">
        <w:rPr>
          <w:rFonts w:ascii="Times New Roman" w:hAnsi="Times New Roman" w:cs="Times New Roman"/>
          <w:sz w:val="28"/>
          <w:szCs w:val="28"/>
        </w:rPr>
        <w:t> 864,2</w:t>
      </w:r>
      <w:r w:rsidRPr="006E235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2023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</w:t>
      </w:r>
      <w:r w:rsidR="00CF3BE3" w:rsidRPr="006E23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235E">
        <w:rPr>
          <w:rFonts w:ascii="Times New Roman" w:hAnsi="Times New Roman" w:cs="Times New Roman"/>
          <w:sz w:val="28"/>
          <w:szCs w:val="28"/>
        </w:rPr>
        <w:t>– 7</w:t>
      </w:r>
      <w:r w:rsidR="006E235E" w:rsidRPr="006E235E">
        <w:rPr>
          <w:rFonts w:ascii="Times New Roman" w:hAnsi="Times New Roman" w:cs="Times New Roman"/>
          <w:sz w:val="28"/>
          <w:szCs w:val="28"/>
        </w:rPr>
        <w:t> 864,2</w:t>
      </w:r>
      <w:r w:rsidRPr="006E23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52D04" w:rsidRPr="006E235E">
        <w:rPr>
          <w:rFonts w:ascii="Times New Roman" w:hAnsi="Times New Roman" w:cs="Times New Roman"/>
          <w:sz w:val="28"/>
          <w:szCs w:val="28"/>
        </w:rPr>
        <w:t>2024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– 7</w:t>
      </w:r>
      <w:r w:rsidR="006E235E" w:rsidRPr="006E235E">
        <w:rPr>
          <w:rFonts w:ascii="Times New Roman" w:hAnsi="Times New Roman" w:cs="Times New Roman"/>
          <w:sz w:val="28"/>
          <w:szCs w:val="28"/>
        </w:rPr>
        <w:t xml:space="preserve"> 864,2 </w:t>
      </w:r>
      <w:r w:rsidRPr="006E235E">
        <w:rPr>
          <w:rFonts w:ascii="Times New Roman" w:hAnsi="Times New Roman" w:cs="Times New Roman"/>
          <w:sz w:val="28"/>
          <w:szCs w:val="28"/>
        </w:rPr>
        <w:t xml:space="preserve">тыс. рублей; ежегодные выплаты почетным гражданам Ханты-Мансийского района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2022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</w:t>
      </w:r>
      <w:r w:rsidR="00D57ABA" w:rsidRPr="006E23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235E">
        <w:rPr>
          <w:rFonts w:ascii="Times New Roman" w:hAnsi="Times New Roman" w:cs="Times New Roman"/>
          <w:sz w:val="28"/>
          <w:szCs w:val="28"/>
        </w:rPr>
        <w:t>– 4</w:t>
      </w:r>
      <w:r w:rsidR="006E235E" w:rsidRPr="006E235E">
        <w:rPr>
          <w:rFonts w:ascii="Times New Roman" w:hAnsi="Times New Roman" w:cs="Times New Roman"/>
          <w:sz w:val="28"/>
          <w:szCs w:val="28"/>
        </w:rPr>
        <w:t>6</w:t>
      </w:r>
      <w:r w:rsidRPr="006E235E">
        <w:rPr>
          <w:rFonts w:ascii="Times New Roman" w:hAnsi="Times New Roman" w:cs="Times New Roman"/>
          <w:sz w:val="28"/>
          <w:szCs w:val="28"/>
        </w:rPr>
        <w:t xml:space="preserve">0,0 тыс. рублей,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2023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6E235E" w:rsidRPr="006E235E">
        <w:rPr>
          <w:rFonts w:ascii="Times New Roman" w:hAnsi="Times New Roman" w:cs="Times New Roman"/>
          <w:sz w:val="28"/>
          <w:szCs w:val="28"/>
        </w:rPr>
        <w:t>6</w:t>
      </w:r>
      <w:r w:rsidRPr="006E235E">
        <w:rPr>
          <w:rFonts w:ascii="Times New Roman" w:hAnsi="Times New Roman" w:cs="Times New Roman"/>
          <w:sz w:val="28"/>
          <w:szCs w:val="28"/>
        </w:rPr>
        <w:t xml:space="preserve">0 тыс. рублей и на </w:t>
      </w:r>
      <w:r w:rsidR="00D52D04" w:rsidRPr="006E235E">
        <w:rPr>
          <w:rFonts w:ascii="Times New Roman" w:hAnsi="Times New Roman" w:cs="Times New Roman"/>
          <w:sz w:val="28"/>
          <w:szCs w:val="28"/>
        </w:rPr>
        <w:t>2024</w:t>
      </w:r>
      <w:r w:rsidRPr="006E235E">
        <w:rPr>
          <w:rFonts w:ascii="Times New Roman" w:hAnsi="Times New Roman" w:cs="Times New Roman"/>
          <w:sz w:val="28"/>
          <w:szCs w:val="28"/>
        </w:rPr>
        <w:t xml:space="preserve"> год </w:t>
      </w:r>
      <w:r w:rsidR="00D57ABA" w:rsidRPr="006E23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235E" w:rsidRPr="006E235E">
        <w:rPr>
          <w:rFonts w:ascii="Times New Roman" w:hAnsi="Times New Roman" w:cs="Times New Roman"/>
          <w:sz w:val="28"/>
          <w:szCs w:val="28"/>
        </w:rPr>
        <w:t>– 46</w:t>
      </w:r>
      <w:r w:rsidRPr="006E235E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CF14AB" w:rsidRPr="00BA6982" w:rsidRDefault="001142C6" w:rsidP="00CF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982">
        <w:rPr>
          <w:rFonts w:ascii="Times New Roman" w:hAnsi="Times New Roman" w:cs="Times New Roman"/>
          <w:sz w:val="28"/>
          <w:szCs w:val="28"/>
        </w:rPr>
        <w:tab/>
        <w:t xml:space="preserve">Размер субвенции на исполнение публичных обязательств муниципального района соответствует объемам распределения субвенций бюджетам муниципальных районов и городских округов </w:t>
      </w:r>
      <w:r w:rsidR="00CF3BE3" w:rsidRPr="00BA69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A698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на </w:t>
      </w:r>
      <w:r w:rsidR="00D52D04" w:rsidRPr="00BA6982">
        <w:rPr>
          <w:rFonts w:ascii="Times New Roman" w:hAnsi="Times New Roman" w:cs="Times New Roman"/>
          <w:sz w:val="28"/>
          <w:szCs w:val="28"/>
        </w:rPr>
        <w:t>2022</w:t>
      </w:r>
      <w:r w:rsidRPr="00BA698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52D04" w:rsidRPr="00BA6982">
        <w:rPr>
          <w:rFonts w:ascii="Times New Roman" w:hAnsi="Times New Roman" w:cs="Times New Roman"/>
          <w:sz w:val="28"/>
          <w:szCs w:val="28"/>
        </w:rPr>
        <w:t>2023</w:t>
      </w:r>
      <w:r w:rsidRPr="00BA6982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BA6982">
        <w:rPr>
          <w:rFonts w:ascii="Times New Roman" w:hAnsi="Times New Roman" w:cs="Times New Roman"/>
          <w:sz w:val="28"/>
          <w:szCs w:val="28"/>
        </w:rPr>
        <w:t>2024</w:t>
      </w:r>
      <w:r w:rsidRPr="00BA6982">
        <w:rPr>
          <w:rFonts w:ascii="Times New Roman" w:hAnsi="Times New Roman" w:cs="Times New Roman"/>
          <w:sz w:val="28"/>
          <w:szCs w:val="28"/>
        </w:rPr>
        <w:t xml:space="preserve"> годов, утвержденных </w:t>
      </w:r>
      <w:hyperlink r:id="rId10" w:history="1">
        <w:r w:rsidRPr="00BA6982">
          <w:rPr>
            <w:rFonts w:ascii="Times New Roman" w:hAnsi="Times New Roman" w:cs="Times New Roman"/>
            <w:sz w:val="28"/>
            <w:szCs w:val="28"/>
          </w:rPr>
          <w:t xml:space="preserve">Законом Ханты-Мансийского автономного округа – Югры </w:t>
        </w:r>
      </w:hyperlink>
      <w:r w:rsidR="00CF14AB" w:rsidRPr="00BA6982">
        <w:rPr>
          <w:rFonts w:ascii="Times New Roman" w:hAnsi="Times New Roman" w:cs="Times New Roman"/>
          <w:sz w:val="28"/>
          <w:szCs w:val="28"/>
        </w:rPr>
        <w:t>от 2</w:t>
      </w:r>
      <w:r w:rsidR="007F1CD2" w:rsidRPr="00BA6982">
        <w:rPr>
          <w:rFonts w:ascii="Times New Roman" w:hAnsi="Times New Roman" w:cs="Times New Roman"/>
          <w:sz w:val="28"/>
          <w:szCs w:val="28"/>
        </w:rPr>
        <w:t>5</w:t>
      </w:r>
      <w:r w:rsidR="00CF14AB" w:rsidRPr="00BA6982">
        <w:rPr>
          <w:rFonts w:ascii="Times New Roman" w:hAnsi="Times New Roman" w:cs="Times New Roman"/>
          <w:sz w:val="28"/>
          <w:szCs w:val="28"/>
        </w:rPr>
        <w:t>.11.</w:t>
      </w:r>
      <w:r w:rsidR="001928C6" w:rsidRPr="00BA6982">
        <w:rPr>
          <w:rFonts w:ascii="Times New Roman" w:hAnsi="Times New Roman" w:cs="Times New Roman"/>
          <w:sz w:val="28"/>
          <w:szCs w:val="28"/>
        </w:rPr>
        <w:t>2021</w:t>
      </w:r>
      <w:r w:rsidR="007F1CD2" w:rsidRPr="00BA6982">
        <w:rPr>
          <w:rFonts w:ascii="Times New Roman" w:hAnsi="Times New Roman" w:cs="Times New Roman"/>
          <w:sz w:val="28"/>
          <w:szCs w:val="28"/>
        </w:rPr>
        <w:t xml:space="preserve"> № </w:t>
      </w:r>
      <w:r w:rsidR="00457577" w:rsidRPr="00BA6982">
        <w:rPr>
          <w:rFonts w:ascii="Times New Roman" w:hAnsi="Times New Roman" w:cs="Times New Roman"/>
          <w:sz w:val="28"/>
          <w:szCs w:val="28"/>
        </w:rPr>
        <w:t>85</w:t>
      </w:r>
      <w:r w:rsidR="00CF14AB" w:rsidRPr="00BA6982">
        <w:rPr>
          <w:rFonts w:ascii="Times New Roman" w:hAnsi="Times New Roman" w:cs="Times New Roman"/>
          <w:sz w:val="28"/>
          <w:szCs w:val="28"/>
        </w:rPr>
        <w:t xml:space="preserve">-оз «О бюджете </w:t>
      </w:r>
      <w:r w:rsidR="00A7314B" w:rsidRPr="00BA69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14AB" w:rsidRPr="00BA698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на </w:t>
      </w:r>
      <w:r w:rsidR="00D52D04" w:rsidRPr="00BA6982">
        <w:rPr>
          <w:rFonts w:ascii="Times New Roman" w:hAnsi="Times New Roman" w:cs="Times New Roman"/>
          <w:sz w:val="28"/>
          <w:szCs w:val="28"/>
        </w:rPr>
        <w:t>2022</w:t>
      </w:r>
      <w:r w:rsidR="00CF14AB" w:rsidRPr="00BA6982">
        <w:rPr>
          <w:rFonts w:ascii="Times New Roman" w:hAnsi="Times New Roman" w:cs="Times New Roman"/>
          <w:sz w:val="28"/>
          <w:szCs w:val="28"/>
        </w:rPr>
        <w:t xml:space="preserve"> год </w:t>
      </w:r>
      <w:r w:rsidR="00A7314B" w:rsidRPr="00BA69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14AB" w:rsidRPr="00BA6982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D52D04" w:rsidRPr="00BA6982">
        <w:rPr>
          <w:rFonts w:ascii="Times New Roman" w:hAnsi="Times New Roman" w:cs="Times New Roman"/>
          <w:sz w:val="28"/>
          <w:szCs w:val="28"/>
        </w:rPr>
        <w:t>2023</w:t>
      </w:r>
      <w:r w:rsidR="00CF14AB" w:rsidRPr="00BA6982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BA6982">
        <w:rPr>
          <w:rFonts w:ascii="Times New Roman" w:hAnsi="Times New Roman" w:cs="Times New Roman"/>
          <w:sz w:val="28"/>
          <w:szCs w:val="28"/>
        </w:rPr>
        <w:t>2024</w:t>
      </w:r>
      <w:r w:rsidR="00CF14AB" w:rsidRPr="00BA698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2485F" w:rsidRPr="00DD4C31" w:rsidRDefault="001142C6" w:rsidP="00027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C31">
        <w:rPr>
          <w:rFonts w:ascii="Times New Roman" w:hAnsi="Times New Roman" w:cs="Times New Roman"/>
          <w:sz w:val="28"/>
          <w:szCs w:val="28"/>
        </w:rPr>
        <w:t xml:space="preserve">Расчет выплат по дополнительному пенсионному обеспечению </w:t>
      </w:r>
      <w:r w:rsidR="00CF3BE3" w:rsidRPr="00DD4C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4C31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proofErr w:type="gramStart"/>
      <w:r w:rsidRPr="00DD4C31"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должности </w:t>
      </w:r>
      <w:r w:rsidR="00CF3BE3" w:rsidRPr="00DD4C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4C31">
        <w:rPr>
          <w:rFonts w:ascii="Times New Roman" w:hAnsi="Times New Roman" w:cs="Times New Roman"/>
          <w:sz w:val="28"/>
          <w:szCs w:val="28"/>
        </w:rPr>
        <w:t>на постоянной основе и должности муниципальной службы в органах местного самоуправления Ханты-Мансийского района и ежегодных выплат почетным гражданам пр</w:t>
      </w:r>
      <w:r w:rsidR="00B2485F" w:rsidRPr="00DD4C31">
        <w:rPr>
          <w:rFonts w:ascii="Times New Roman" w:hAnsi="Times New Roman" w:cs="Times New Roman"/>
          <w:sz w:val="28"/>
          <w:szCs w:val="28"/>
        </w:rPr>
        <w:t>едставлен</w:t>
      </w:r>
      <w:proofErr w:type="gramEnd"/>
      <w:r w:rsidR="006D7663" w:rsidRPr="00DD4C31"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  <w:r w:rsidR="000279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663" w:rsidRPr="00DD4C31"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муниципальной программы </w:t>
      </w:r>
      <w:r w:rsidR="00DD4C31" w:rsidRPr="00DD4C31">
        <w:rPr>
          <w:rFonts w:ascii="Times New Roman" w:hAnsi="Times New Roman" w:cs="Times New Roman"/>
          <w:sz w:val="28"/>
          <w:szCs w:val="28"/>
        </w:rPr>
        <w:t xml:space="preserve">«Повышение эффективности муниципального управления </w:t>
      </w:r>
      <w:r w:rsidR="000279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4C31" w:rsidRPr="00DD4C31">
        <w:rPr>
          <w:rFonts w:ascii="Times New Roman" w:hAnsi="Times New Roman" w:cs="Times New Roman"/>
          <w:sz w:val="28"/>
          <w:szCs w:val="28"/>
        </w:rPr>
        <w:t>Ханты-Мансийского района  на 2022 - 2024 годы»</w:t>
      </w:r>
      <w:r w:rsidR="00DD4C31">
        <w:rPr>
          <w:rFonts w:ascii="Times New Roman" w:hAnsi="Times New Roman" w:cs="Times New Roman"/>
          <w:sz w:val="28"/>
          <w:szCs w:val="28"/>
        </w:rPr>
        <w:t>.</w:t>
      </w:r>
    </w:p>
    <w:p w:rsidR="00F8376D" w:rsidRPr="00F8376D" w:rsidRDefault="00B83B3F" w:rsidP="00B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96FCD">
        <w:rPr>
          <w:rFonts w:ascii="Times New Roman" w:eastAsia="Calibri" w:hAnsi="Times New Roman" w:cs="Times New Roman"/>
          <w:sz w:val="28"/>
          <w:szCs w:val="28"/>
        </w:rPr>
        <w:t>Экспертно-аналитическим мероприятие установлено, что с</w:t>
      </w:r>
      <w:r w:rsidR="001A2555" w:rsidRPr="00F8376D">
        <w:rPr>
          <w:rFonts w:ascii="Times New Roman" w:eastAsia="Calibri" w:hAnsi="Times New Roman" w:cs="Times New Roman"/>
          <w:sz w:val="28"/>
          <w:szCs w:val="28"/>
        </w:rPr>
        <w:t xml:space="preserve">одержание паспортов муниципальных программ </w:t>
      </w:r>
      <w:r w:rsidR="00BE0B50" w:rsidRPr="00F8376D">
        <w:rPr>
          <w:rFonts w:ascii="Times New Roman" w:eastAsia="Calibri" w:hAnsi="Times New Roman" w:cs="Times New Roman"/>
          <w:sz w:val="28"/>
          <w:szCs w:val="28"/>
        </w:rPr>
        <w:t>противоречит тексту пояснительной записки, представленной к Проекту решения</w:t>
      </w:r>
      <w:r w:rsidR="00F8376D" w:rsidRPr="00F8376D">
        <w:rPr>
          <w:rFonts w:ascii="Times New Roman" w:eastAsia="Calibri" w:hAnsi="Times New Roman" w:cs="Times New Roman"/>
          <w:sz w:val="28"/>
          <w:szCs w:val="28"/>
        </w:rPr>
        <w:t>,</w:t>
      </w:r>
      <w:r w:rsidR="00BE0B50" w:rsidRPr="00F83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2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BE0B50" w:rsidRPr="00F8376D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1A2555" w:rsidRPr="00F8376D">
        <w:rPr>
          <w:rFonts w:ascii="Times New Roman" w:eastAsia="Calibri" w:hAnsi="Times New Roman" w:cs="Times New Roman"/>
          <w:sz w:val="28"/>
          <w:szCs w:val="28"/>
        </w:rPr>
        <w:t xml:space="preserve"> количества</w:t>
      </w:r>
      <w:r w:rsidR="00996FCD">
        <w:rPr>
          <w:rFonts w:ascii="Times New Roman" w:eastAsia="Calibri" w:hAnsi="Times New Roman" w:cs="Times New Roman"/>
          <w:sz w:val="28"/>
          <w:szCs w:val="28"/>
        </w:rPr>
        <w:t xml:space="preserve"> планируемых к реализации</w:t>
      </w:r>
      <w:r w:rsidR="001A2555" w:rsidRPr="00F83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FCD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</w:t>
      </w:r>
      <w:r w:rsidR="00EC696E">
        <w:rPr>
          <w:rFonts w:ascii="Times New Roman" w:eastAsia="Calibri" w:hAnsi="Times New Roman" w:cs="Times New Roman"/>
          <w:sz w:val="28"/>
          <w:szCs w:val="28"/>
        </w:rPr>
        <w:t>национальных</w:t>
      </w:r>
      <w:r w:rsidR="001A2555" w:rsidRPr="00F8376D">
        <w:rPr>
          <w:rFonts w:ascii="Times New Roman" w:eastAsia="Calibri" w:hAnsi="Times New Roman" w:cs="Times New Roman"/>
          <w:sz w:val="28"/>
          <w:szCs w:val="28"/>
        </w:rPr>
        <w:t xml:space="preserve"> и региональных проектов. </w:t>
      </w:r>
    </w:p>
    <w:p w:rsidR="00EC696E" w:rsidRPr="00774679" w:rsidRDefault="00F8376D" w:rsidP="00B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6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A2555" w:rsidRPr="00F8376D">
        <w:rPr>
          <w:rFonts w:ascii="Times New Roman" w:eastAsia="Calibri" w:hAnsi="Times New Roman" w:cs="Times New Roman"/>
          <w:sz w:val="28"/>
          <w:szCs w:val="28"/>
        </w:rPr>
        <w:t>В пояснительной запис</w:t>
      </w:r>
      <w:r w:rsidRPr="00F8376D">
        <w:rPr>
          <w:rFonts w:ascii="Times New Roman" w:eastAsia="Calibri" w:hAnsi="Times New Roman" w:cs="Times New Roman"/>
          <w:sz w:val="28"/>
          <w:szCs w:val="28"/>
        </w:rPr>
        <w:t>к</w:t>
      </w:r>
      <w:r w:rsidR="001A2555" w:rsidRPr="00F8376D">
        <w:rPr>
          <w:rFonts w:ascii="Times New Roman" w:eastAsia="Calibri" w:hAnsi="Times New Roman" w:cs="Times New Roman"/>
          <w:sz w:val="28"/>
          <w:szCs w:val="28"/>
        </w:rPr>
        <w:t>е отмечена реа</w:t>
      </w:r>
      <w:r w:rsidRPr="00F8376D">
        <w:rPr>
          <w:rFonts w:ascii="Times New Roman" w:eastAsia="Calibri" w:hAnsi="Times New Roman" w:cs="Times New Roman"/>
          <w:sz w:val="28"/>
          <w:szCs w:val="28"/>
        </w:rPr>
        <w:t>лизация</w:t>
      </w:r>
      <w:r w:rsidR="00DD4C31">
        <w:rPr>
          <w:rFonts w:ascii="Times New Roman" w:eastAsia="Calibri" w:hAnsi="Times New Roman" w:cs="Times New Roman"/>
          <w:sz w:val="28"/>
          <w:szCs w:val="28"/>
        </w:rPr>
        <w:t xml:space="preserve"> только</w:t>
      </w:r>
      <w:r w:rsidRPr="00F8376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996FCD">
        <w:rPr>
          <w:rFonts w:ascii="Times New Roman" w:eastAsia="Calibri" w:hAnsi="Times New Roman" w:cs="Times New Roman"/>
          <w:sz w:val="28"/>
          <w:szCs w:val="28"/>
        </w:rPr>
        <w:t xml:space="preserve">ех </w:t>
      </w:r>
      <w:r w:rsidRPr="00F83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FCD">
        <w:rPr>
          <w:rFonts w:ascii="Times New Roman" w:eastAsia="Calibri" w:hAnsi="Times New Roman" w:cs="Times New Roman"/>
          <w:sz w:val="28"/>
          <w:szCs w:val="28"/>
        </w:rPr>
        <w:t xml:space="preserve">национальных и </w:t>
      </w:r>
      <w:r w:rsidRPr="00F8376D">
        <w:rPr>
          <w:rFonts w:ascii="Times New Roman" w:eastAsia="Calibri" w:hAnsi="Times New Roman" w:cs="Times New Roman"/>
          <w:sz w:val="28"/>
          <w:szCs w:val="28"/>
        </w:rPr>
        <w:t>региональных про</w:t>
      </w:r>
      <w:r w:rsidR="001A2555" w:rsidRPr="00F8376D">
        <w:rPr>
          <w:rFonts w:ascii="Times New Roman" w:eastAsia="Calibri" w:hAnsi="Times New Roman" w:cs="Times New Roman"/>
          <w:sz w:val="28"/>
          <w:szCs w:val="28"/>
        </w:rPr>
        <w:t>ектов</w:t>
      </w:r>
      <w:r w:rsidRPr="00F837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96E">
        <w:rPr>
          <w:rFonts w:ascii="Times New Roman" w:eastAsia="Calibri" w:hAnsi="Times New Roman" w:cs="Times New Roman"/>
          <w:sz w:val="28"/>
          <w:szCs w:val="28"/>
        </w:rPr>
        <w:t xml:space="preserve">по которым предусмотрено финансовое обеспечение, </w:t>
      </w:r>
      <w:r w:rsidRPr="00F8376D">
        <w:rPr>
          <w:rFonts w:ascii="Times New Roman" w:eastAsia="Calibri" w:hAnsi="Times New Roman" w:cs="Times New Roman"/>
          <w:sz w:val="28"/>
          <w:szCs w:val="28"/>
        </w:rPr>
        <w:t>в том числе:</w:t>
      </w:r>
      <w:r w:rsidR="00B83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FCD">
        <w:rPr>
          <w:rFonts w:ascii="Times New Roman" w:eastAsia="Calibri" w:hAnsi="Times New Roman" w:cs="Times New Roman"/>
          <w:sz w:val="28"/>
          <w:szCs w:val="28"/>
        </w:rPr>
        <w:t xml:space="preserve">региональный проект </w:t>
      </w:r>
      <w:r w:rsidRPr="00F8376D">
        <w:rPr>
          <w:rFonts w:ascii="Times New Roman" w:eastAsia="Calibri" w:hAnsi="Times New Roman" w:cs="Times New Roman"/>
          <w:sz w:val="28"/>
          <w:szCs w:val="28"/>
        </w:rPr>
        <w:t>«Формирование комфортной городской среды» в рамках национального проекта «Жилье и городская среда» и</w:t>
      </w:r>
      <w:r w:rsidR="00996FCD">
        <w:rPr>
          <w:rFonts w:ascii="Times New Roman" w:eastAsia="Calibri" w:hAnsi="Times New Roman" w:cs="Times New Roman"/>
          <w:sz w:val="28"/>
          <w:szCs w:val="28"/>
        </w:rPr>
        <w:t xml:space="preserve"> региональные проекты</w:t>
      </w:r>
      <w:r w:rsidRPr="00F8376D">
        <w:rPr>
          <w:rFonts w:ascii="Times New Roman" w:eastAsia="Calibri" w:hAnsi="Times New Roman" w:cs="Times New Roman"/>
          <w:sz w:val="28"/>
          <w:szCs w:val="28"/>
        </w:rPr>
        <w:t xml:space="preserve"> «Акселерация субъектов малого и среднего </w:t>
      </w:r>
      <w:r w:rsidR="00B83B3F" w:rsidRPr="00F8376D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F8376D">
        <w:rPr>
          <w:rFonts w:ascii="Times New Roman" w:eastAsia="Calibri" w:hAnsi="Times New Roman" w:cs="Times New Roman"/>
          <w:sz w:val="28"/>
          <w:szCs w:val="28"/>
        </w:rPr>
        <w:t>», «Создание условий для легкого старта и комфортного ведения бизнеса»</w:t>
      </w:r>
      <w:r w:rsidR="00F804D2">
        <w:rPr>
          <w:rFonts w:ascii="Times New Roman" w:eastAsia="Calibri" w:hAnsi="Times New Roman" w:cs="Times New Roman"/>
          <w:sz w:val="28"/>
          <w:szCs w:val="28"/>
        </w:rPr>
        <w:t xml:space="preserve">                  в рамках</w:t>
      </w:r>
      <w:r w:rsidRPr="00F8376D">
        <w:rPr>
          <w:rFonts w:ascii="Times New Roman" w:eastAsia="Calibri" w:hAnsi="Times New Roman" w:cs="Times New Roman"/>
          <w:sz w:val="28"/>
          <w:szCs w:val="28"/>
        </w:rPr>
        <w:t xml:space="preserve"> национального проекта «Малое и среднее предпринимательство </w:t>
      </w:r>
      <w:r w:rsidR="00F804D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8376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83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679">
        <w:rPr>
          <w:rFonts w:ascii="Times New Roman" w:eastAsia="Calibri" w:hAnsi="Times New Roman" w:cs="Times New Roman"/>
          <w:sz w:val="28"/>
          <w:szCs w:val="28"/>
        </w:rPr>
        <w:t>поддержка индивидуальной предпринимательской инициативы».</w:t>
      </w:r>
      <w:r w:rsidR="00EC696E" w:rsidRPr="007746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679" w:rsidRDefault="001A2555" w:rsidP="007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7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74679" w:rsidRPr="00774679">
        <w:rPr>
          <w:rFonts w:ascii="Times New Roman" w:hAnsi="Times New Roman" w:cs="Times New Roman"/>
          <w:sz w:val="28"/>
          <w:szCs w:val="28"/>
        </w:rPr>
        <w:t xml:space="preserve">В рамках рассмотрения Проекта решения и </w:t>
      </w:r>
      <w:r w:rsidR="00774679">
        <w:rPr>
          <w:rFonts w:ascii="Times New Roman" w:hAnsi="Times New Roman" w:cs="Times New Roman"/>
          <w:sz w:val="28"/>
          <w:szCs w:val="28"/>
        </w:rPr>
        <w:t>представленных к нему</w:t>
      </w:r>
      <w:r w:rsidR="00774679" w:rsidRPr="00774679">
        <w:rPr>
          <w:rFonts w:ascii="Times New Roman" w:hAnsi="Times New Roman" w:cs="Times New Roman"/>
          <w:sz w:val="28"/>
          <w:szCs w:val="28"/>
        </w:rPr>
        <w:t xml:space="preserve"> </w:t>
      </w:r>
      <w:r w:rsidR="00774679" w:rsidRPr="00D06983">
        <w:rPr>
          <w:rFonts w:ascii="Times New Roman" w:hAnsi="Times New Roman" w:cs="Times New Roman"/>
          <w:sz w:val="28"/>
          <w:szCs w:val="28"/>
        </w:rPr>
        <w:t xml:space="preserve">паспортов муниципальных программ </w:t>
      </w:r>
      <w:r w:rsidR="00D06983" w:rsidRPr="00D06983">
        <w:rPr>
          <w:rFonts w:ascii="Times New Roman" w:hAnsi="Times New Roman" w:cs="Times New Roman"/>
          <w:sz w:val="28"/>
          <w:szCs w:val="28"/>
        </w:rPr>
        <w:t>(проектов муниципальных программ)</w:t>
      </w:r>
      <w:r w:rsidR="00D06983">
        <w:rPr>
          <w:rFonts w:ascii="Times New Roman" w:hAnsi="Times New Roman" w:cs="Times New Roman"/>
          <w:sz w:val="28"/>
          <w:szCs w:val="28"/>
        </w:rPr>
        <w:t xml:space="preserve"> </w:t>
      </w:r>
      <w:r w:rsidR="00027956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774679" w:rsidRPr="00774679">
        <w:rPr>
          <w:rFonts w:ascii="Times New Roman" w:hAnsi="Times New Roman" w:cs="Times New Roman"/>
          <w:sz w:val="28"/>
          <w:szCs w:val="28"/>
        </w:rPr>
        <w:t>национальные и региональные п</w:t>
      </w:r>
      <w:r w:rsidR="00774679" w:rsidRPr="00774679">
        <w:rPr>
          <w:rFonts w:ascii="Times New Roman" w:eastAsia="Calibri" w:hAnsi="Times New Roman" w:cs="Times New Roman"/>
          <w:sz w:val="28"/>
          <w:szCs w:val="28"/>
        </w:rPr>
        <w:t>роекты,</w:t>
      </w:r>
      <w:r w:rsidR="00774679">
        <w:rPr>
          <w:rFonts w:ascii="Times New Roman" w:eastAsia="Calibri" w:hAnsi="Times New Roman" w:cs="Times New Roman"/>
          <w:sz w:val="28"/>
          <w:szCs w:val="28"/>
        </w:rPr>
        <w:t xml:space="preserve"> реализация которых предусмотрена на территории Ханты-Мансийского района</w:t>
      </w:r>
      <w:r w:rsidR="00996FC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74679" w:rsidRPr="00774679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996FCD">
        <w:rPr>
          <w:rFonts w:ascii="Times New Roman" w:eastAsia="Calibri" w:hAnsi="Times New Roman" w:cs="Times New Roman"/>
          <w:sz w:val="28"/>
          <w:szCs w:val="28"/>
        </w:rPr>
        <w:t>е</w:t>
      </w:r>
      <w:r w:rsidR="00774679" w:rsidRPr="00774679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="00774679" w:rsidRPr="00774679">
        <w:rPr>
          <w:rFonts w:ascii="Times New Roman" w:hAnsi="Times New Roman" w:cs="Times New Roman"/>
          <w:sz w:val="28"/>
          <w:szCs w:val="28"/>
        </w:rPr>
        <w:t>(Таблица 10).</w:t>
      </w:r>
      <w:proofErr w:type="gramEnd"/>
    </w:p>
    <w:p w:rsidR="00C527FA" w:rsidRPr="00774679" w:rsidRDefault="00C527FA" w:rsidP="0077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B50" w:rsidRPr="00774679" w:rsidRDefault="00BE0B50" w:rsidP="00BE0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774679">
        <w:rPr>
          <w:rFonts w:ascii="Times New Roman" w:hAnsi="Times New Roman" w:cs="Times New Roman"/>
          <w:sz w:val="20"/>
          <w:szCs w:val="28"/>
        </w:rPr>
        <w:tab/>
      </w:r>
      <w:r w:rsidRPr="00774679">
        <w:rPr>
          <w:rFonts w:ascii="Times New Roman" w:hAnsi="Times New Roman" w:cs="Times New Roman"/>
          <w:sz w:val="20"/>
          <w:szCs w:val="28"/>
        </w:rPr>
        <w:tab/>
        <w:t xml:space="preserve"> Таблица </w:t>
      </w:r>
      <w:r w:rsidR="00774679" w:rsidRPr="00774679">
        <w:rPr>
          <w:rFonts w:ascii="Times New Roman" w:hAnsi="Times New Roman" w:cs="Times New Roman"/>
          <w:sz w:val="20"/>
          <w:szCs w:val="28"/>
        </w:rPr>
        <w:t>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2866"/>
        <w:gridCol w:w="5918"/>
      </w:tblGrid>
      <w:tr w:rsidR="00BE0B50" w:rsidRPr="00EC696E" w:rsidTr="00744910">
        <w:tc>
          <w:tcPr>
            <w:tcW w:w="0" w:type="auto"/>
            <w:vAlign w:val="center"/>
          </w:tcPr>
          <w:p w:rsidR="00BE0B50" w:rsidRPr="00774679" w:rsidRDefault="00BE0B50" w:rsidP="0074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74679"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  <w:p w:rsidR="00BE0B50" w:rsidRPr="00774679" w:rsidRDefault="00BE0B50" w:rsidP="0074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74679">
              <w:rPr>
                <w:rFonts w:ascii="Times New Roman" w:hAnsi="Times New Roman" w:cs="Times New Roman"/>
                <w:b/>
                <w:sz w:val="18"/>
                <w:szCs w:val="28"/>
              </w:rPr>
              <w:t>п/п</w:t>
            </w:r>
          </w:p>
        </w:tc>
        <w:tc>
          <w:tcPr>
            <w:tcW w:w="2866" w:type="dxa"/>
            <w:vAlign w:val="center"/>
          </w:tcPr>
          <w:p w:rsidR="00BE0B50" w:rsidRPr="00774679" w:rsidRDefault="00BE0B50" w:rsidP="00EC6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74679">
              <w:rPr>
                <w:rFonts w:ascii="Times New Roman" w:hAnsi="Times New Roman" w:cs="Times New Roman"/>
                <w:b/>
                <w:sz w:val="18"/>
                <w:szCs w:val="28"/>
              </w:rPr>
              <w:t>Паспорт муниципальной  программы</w:t>
            </w:r>
          </w:p>
        </w:tc>
        <w:tc>
          <w:tcPr>
            <w:tcW w:w="5918" w:type="dxa"/>
          </w:tcPr>
          <w:p w:rsidR="00BE0B50" w:rsidRPr="00EC696E" w:rsidRDefault="00BE0B50" w:rsidP="00EC6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7467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Портфели </w:t>
            </w:r>
            <w:r w:rsidR="00350F8B" w:rsidRPr="0077467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национальных </w:t>
            </w:r>
            <w:r w:rsidRPr="0077467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проектов, </w:t>
            </w:r>
            <w:r w:rsidR="00350F8B" w:rsidRPr="0077467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региональные </w:t>
            </w:r>
            <w:r w:rsidRPr="00774679">
              <w:rPr>
                <w:rFonts w:ascii="Times New Roman" w:hAnsi="Times New Roman" w:cs="Times New Roman"/>
                <w:b/>
                <w:sz w:val="18"/>
                <w:szCs w:val="28"/>
              </w:rPr>
              <w:t>проекты, параметры их финансового обеспечения</w:t>
            </w:r>
          </w:p>
        </w:tc>
      </w:tr>
      <w:tr w:rsidR="00BE0B50" w:rsidRPr="00EC696E" w:rsidTr="00744910">
        <w:tc>
          <w:tcPr>
            <w:tcW w:w="0" w:type="auto"/>
          </w:tcPr>
          <w:p w:rsidR="00BE0B50" w:rsidRPr="00EC696E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866" w:type="dxa"/>
          </w:tcPr>
          <w:p w:rsidR="00BE0B50" w:rsidRPr="00EC696E" w:rsidRDefault="00BE0B50" w:rsidP="00350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«Благоустройство населенных пунктов Ханты-Мансийского района на 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 </w:t>
            </w:r>
          </w:p>
        </w:tc>
        <w:tc>
          <w:tcPr>
            <w:tcW w:w="5918" w:type="dxa"/>
          </w:tcPr>
          <w:p w:rsidR="00BE0B50" w:rsidRPr="00EC696E" w:rsidRDefault="00350F8B" w:rsidP="00EC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>ортфель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национального проекта «Жилье и городская среда» - 2 938,5 тыс. рублей (на 2023 год – 2 938,5 тыс. рублей; 2024 год – 3 265,1 тыс. рублей),</w:t>
            </w:r>
            <w:r w:rsidR="00EC696E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в том числе  региональный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проект «Формирова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ние комфортной городской среды» - 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 938,5 тыс. рублей (на</w:t>
            </w:r>
            <w:r w:rsidR="00CC7085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2023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 –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2 938,5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тыс. рублей; 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 –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3 265,1 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>тыс. рублей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BE0B50" w:rsidRPr="00EC696E" w:rsidTr="00744910">
        <w:tc>
          <w:tcPr>
            <w:tcW w:w="0" w:type="auto"/>
          </w:tcPr>
          <w:p w:rsidR="00BE0B50" w:rsidRPr="00EC696E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2. </w:t>
            </w:r>
          </w:p>
        </w:tc>
        <w:tc>
          <w:tcPr>
            <w:tcW w:w="2866" w:type="dxa"/>
          </w:tcPr>
          <w:p w:rsidR="00BE0B50" w:rsidRPr="00EC696E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«Развитие малого и среднего предпринимательства на территории </w:t>
            </w:r>
            <w:r w:rsidR="00A76520" w:rsidRPr="00EC696E">
              <w:rPr>
                <w:rFonts w:ascii="Times New Roman" w:hAnsi="Times New Roman" w:cs="Times New Roman"/>
                <w:sz w:val="18"/>
                <w:szCs w:val="28"/>
              </w:rPr>
              <w:t>Ханты-Мансийского района на 2022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– 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</w:t>
            </w:r>
          </w:p>
        </w:tc>
        <w:tc>
          <w:tcPr>
            <w:tcW w:w="5918" w:type="dxa"/>
          </w:tcPr>
          <w:p w:rsidR="00266AA2" w:rsidRPr="00EC696E" w:rsidRDefault="00BE0B50" w:rsidP="00266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портфель 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>национального проекта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«Малое и среднее предпринимательство и </w:t>
            </w:r>
            <w:r w:rsidRPr="00AA3608"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поддержка индивидуальной  предпринимательской инициативы»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- 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>2 366,8 тыс. рублей</w:t>
            </w:r>
            <w:r w:rsidR="00EC696E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(на 2023 год – 0,0 тыс. рублей; 2024 год – 0,0 тыс. рублей)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>, в том числе региональные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проект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>ы:</w:t>
            </w:r>
          </w:p>
          <w:p w:rsidR="00266AA2" w:rsidRPr="00EC696E" w:rsidRDefault="00BE0B50" w:rsidP="00266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«Популяризация предпринимательства» - 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 тыс. рублей; </w:t>
            </w:r>
          </w:p>
          <w:p w:rsidR="00266AA2" w:rsidRPr="00EC696E" w:rsidRDefault="00266AA2" w:rsidP="00266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«Создание условий для легкого старта и комфортного  ведения бизнеса» - 242,8 тыс. рублей</w:t>
            </w:r>
            <w:r w:rsidR="00EC696E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(на 2023 год – 0,0 тыс. рублей; 2024 год – 0,0 тыс. рублей)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BE0B50" w:rsidRPr="00EC696E" w:rsidRDefault="00597C4A" w:rsidP="00266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«Акселерация субъектов малого и среднего предпринимательства» - 2 124,0 тыс. рублей</w:t>
            </w:r>
            <w:r w:rsidR="00EC696E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(на 2023 год – 0,0 тыс. рублей; 2024 год – 0,0 тыс. рублей)</w:t>
            </w:r>
          </w:p>
        </w:tc>
      </w:tr>
      <w:tr w:rsidR="00BE0B50" w:rsidRPr="00EC696E" w:rsidTr="00744910">
        <w:tc>
          <w:tcPr>
            <w:tcW w:w="0" w:type="auto"/>
          </w:tcPr>
          <w:p w:rsidR="00BE0B50" w:rsidRPr="00EC696E" w:rsidRDefault="00EC696E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="00045EB0" w:rsidRPr="00EC696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EC696E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«Улучшение жилищных условий жителей Х</w:t>
            </w:r>
            <w:r w:rsidR="00A76520" w:rsidRPr="00EC696E">
              <w:rPr>
                <w:rFonts w:ascii="Times New Roman" w:hAnsi="Times New Roman" w:cs="Times New Roman"/>
                <w:sz w:val="18"/>
                <w:szCs w:val="28"/>
              </w:rPr>
              <w:t>анты-Мансийского района  на 2022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</w:t>
            </w:r>
          </w:p>
        </w:tc>
        <w:tc>
          <w:tcPr>
            <w:tcW w:w="5918" w:type="dxa"/>
          </w:tcPr>
          <w:p w:rsidR="00BE0B50" w:rsidRPr="00EC696E" w:rsidRDefault="00BE0B50" w:rsidP="00266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портфель 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национального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проекта «Жилье и городская среда», 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объем финансового обеспечения паспортом программы не предусмотрен, в том числе: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региональный проект «Обеспечение устойчивого сокращения непригодного для проживания жилищного фонда» - 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тыс. рублей</w:t>
            </w:r>
          </w:p>
        </w:tc>
      </w:tr>
      <w:tr w:rsidR="00BE0B50" w:rsidRPr="00EC696E" w:rsidTr="00CC7085">
        <w:trPr>
          <w:trHeight w:val="1848"/>
        </w:trPr>
        <w:tc>
          <w:tcPr>
            <w:tcW w:w="0" w:type="auto"/>
          </w:tcPr>
          <w:p w:rsidR="00BE0B50" w:rsidRPr="00EC696E" w:rsidRDefault="00EC696E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 w:rsidR="00045EB0" w:rsidRPr="00EC696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EC696E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«Развитие  образования в</w:t>
            </w:r>
            <w:r w:rsidR="00A7652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Ханты-Мансийском районе на 2022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="00A7652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 </w:t>
            </w:r>
          </w:p>
        </w:tc>
        <w:tc>
          <w:tcPr>
            <w:tcW w:w="5918" w:type="dxa"/>
          </w:tcPr>
          <w:p w:rsidR="002D20E1" w:rsidRPr="00EC696E" w:rsidRDefault="00BE0B50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1.Портфель</w:t>
            </w:r>
            <w:r w:rsidR="002D20E1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национального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проекта «Образование» -</w:t>
            </w:r>
            <w:r w:rsidR="00B83B3F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объем финансового обеспечения паспортом программы не предусмотрен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, в том числе: </w:t>
            </w:r>
            <w:r w:rsidR="002D20E1" w:rsidRPr="00EC696E">
              <w:rPr>
                <w:rFonts w:ascii="Times New Roman" w:hAnsi="Times New Roman" w:cs="Times New Roman"/>
                <w:sz w:val="18"/>
                <w:szCs w:val="28"/>
              </w:rPr>
              <w:t>региональные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проект</w:t>
            </w:r>
            <w:r w:rsidR="002D20E1" w:rsidRPr="00EC696E">
              <w:rPr>
                <w:rFonts w:ascii="Times New Roman" w:hAnsi="Times New Roman" w:cs="Times New Roman"/>
                <w:sz w:val="18"/>
                <w:szCs w:val="28"/>
              </w:rPr>
              <w:t>ы:</w:t>
            </w:r>
          </w:p>
          <w:p w:rsidR="00BE0B50" w:rsidRPr="00EC696E" w:rsidRDefault="00BE0B50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«Успех каждого ребенка» –</w:t>
            </w:r>
            <w:r w:rsidR="00B83B3F" w:rsidRPr="00EC696E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тыс. рублей;</w:t>
            </w:r>
          </w:p>
          <w:p w:rsidR="002D20E1" w:rsidRPr="00EC696E" w:rsidRDefault="00BE0B50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«Современная школа» - 0,0 тыс. рублей;</w:t>
            </w:r>
            <w:r w:rsidR="00CC7085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2D20E1" w:rsidRPr="00EC696E" w:rsidRDefault="00BE0B50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«Цифровая образовательная среда»- 0,0 тыс. рублей; </w:t>
            </w:r>
          </w:p>
          <w:p w:rsidR="002D20E1" w:rsidRPr="00EC696E" w:rsidRDefault="002D20E1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«Патриотическое воспитание граждан Российской Федерации» - 0,0 тыс. рублей.</w:t>
            </w:r>
          </w:p>
          <w:p w:rsidR="00BE0B50" w:rsidRPr="00EC696E" w:rsidRDefault="00BE0B50" w:rsidP="002D20E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2.Портфель</w:t>
            </w:r>
            <w:r w:rsidR="002D20E1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национального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проекта «Демография» - </w:t>
            </w:r>
            <w:r w:rsidR="002D20E1" w:rsidRPr="00EC696E">
              <w:rPr>
                <w:rFonts w:ascii="Times New Roman" w:hAnsi="Times New Roman" w:cs="Times New Roman"/>
                <w:sz w:val="18"/>
                <w:szCs w:val="28"/>
              </w:rPr>
              <w:t>объем финансового обеспечения паспортом программы не предусмотрен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 w:rsidR="00CC7085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в том числе: региональный проект «Содействие занятости</w:t>
            </w:r>
            <w:r w:rsidR="002D20E1" w:rsidRPr="00EC696E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  <w:r w:rsidR="00CC7085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– 0,0 тыс. рублей</w:t>
            </w:r>
          </w:p>
        </w:tc>
      </w:tr>
      <w:tr w:rsidR="00BE0B50" w:rsidRPr="00EC696E" w:rsidTr="00744910">
        <w:tc>
          <w:tcPr>
            <w:tcW w:w="0" w:type="auto"/>
          </w:tcPr>
          <w:p w:rsidR="00BE0B50" w:rsidRPr="00EC696E" w:rsidRDefault="00EC696E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045EB0" w:rsidRPr="00EC696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EC696E" w:rsidRDefault="00BE0B50" w:rsidP="00CC70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«Культура Х</w:t>
            </w:r>
            <w:r w:rsidR="00A76520" w:rsidRPr="00EC696E">
              <w:rPr>
                <w:rFonts w:ascii="Times New Roman" w:hAnsi="Times New Roman" w:cs="Times New Roman"/>
                <w:sz w:val="18"/>
                <w:szCs w:val="28"/>
              </w:rPr>
              <w:t>анты-Мансийского района  на 2022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="00A7652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 </w:t>
            </w:r>
          </w:p>
        </w:tc>
        <w:tc>
          <w:tcPr>
            <w:tcW w:w="5918" w:type="dxa"/>
          </w:tcPr>
          <w:p w:rsidR="00BE0B50" w:rsidRPr="00EC696E" w:rsidRDefault="00BE0B50" w:rsidP="00CC708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EC696E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портфель </w:t>
            </w:r>
            <w:r w:rsidR="002D20E1" w:rsidRPr="00EC696E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национального </w:t>
            </w:r>
            <w:r w:rsidRPr="00EC696E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проект</w:t>
            </w:r>
            <w:r w:rsidR="002D20E1" w:rsidRPr="00EC696E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а «Культура»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, объем финансового обеспечения паспортом программы не предусмотрен, в том числе: региональный проект </w:t>
            </w:r>
            <w:r w:rsidRPr="00EC696E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«Культурная среда»</w:t>
            </w:r>
            <w:r w:rsidR="007F7992" w:rsidRPr="00EC696E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- 0,0</w:t>
            </w:r>
            <w:r w:rsidRPr="00EC696E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тыс. рублей</w:t>
            </w:r>
          </w:p>
          <w:p w:rsidR="00BE0B50" w:rsidRPr="00EC696E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E0B50" w:rsidRPr="00EC696E" w:rsidTr="00744910">
        <w:tc>
          <w:tcPr>
            <w:tcW w:w="0" w:type="auto"/>
          </w:tcPr>
          <w:p w:rsidR="00BE0B50" w:rsidRPr="00EC696E" w:rsidRDefault="00EC696E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045EB0" w:rsidRPr="00EC696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EC696E" w:rsidRDefault="00BE0B50" w:rsidP="00597C4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«Развитие гражданского общества </w:t>
            </w:r>
            <w:r w:rsidR="00597C4A" w:rsidRPr="00EC696E">
              <w:rPr>
                <w:rFonts w:ascii="Times New Roman" w:hAnsi="Times New Roman" w:cs="Times New Roman"/>
                <w:sz w:val="18"/>
                <w:szCs w:val="28"/>
              </w:rPr>
              <w:t>Ханты-Мансийского района на 2022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– 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 </w:t>
            </w:r>
          </w:p>
        </w:tc>
        <w:tc>
          <w:tcPr>
            <w:tcW w:w="5918" w:type="dxa"/>
          </w:tcPr>
          <w:p w:rsidR="00BE0B50" w:rsidRPr="00EC696E" w:rsidRDefault="00597C4A" w:rsidP="005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>ортфель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национального проекта 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>«Образование»,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объем финансового обеспечения паспортом программы не предусмотрен, в том числе региональный проект «Социальная активность» - 0,0 тыс. рублей</w:t>
            </w:r>
          </w:p>
        </w:tc>
      </w:tr>
      <w:tr w:rsidR="00BE0B50" w:rsidRPr="00EC696E" w:rsidTr="00744910">
        <w:tc>
          <w:tcPr>
            <w:tcW w:w="0" w:type="auto"/>
          </w:tcPr>
          <w:p w:rsidR="00BE0B50" w:rsidRPr="00EC696E" w:rsidRDefault="00EC696E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045EB0" w:rsidRPr="00EC696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EC696E" w:rsidRDefault="00BE0B50" w:rsidP="009055AC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«Подготовка перспективных территорий для развития жилищного строительства </w:t>
            </w:r>
            <w:r w:rsidR="009055AC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597C4A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Ханты-Мансийского района </w:t>
            </w:r>
            <w:r w:rsidR="009055AC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</w:t>
            </w:r>
            <w:r w:rsidR="00597C4A" w:rsidRPr="00EC696E">
              <w:rPr>
                <w:rFonts w:ascii="Times New Roman" w:hAnsi="Times New Roman" w:cs="Times New Roman"/>
                <w:sz w:val="18"/>
                <w:szCs w:val="28"/>
              </w:rPr>
              <w:t>на 2022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– 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</w:t>
            </w:r>
          </w:p>
        </w:tc>
        <w:tc>
          <w:tcPr>
            <w:tcW w:w="5918" w:type="dxa"/>
          </w:tcPr>
          <w:p w:rsidR="00597C4A" w:rsidRPr="00EC696E" w:rsidRDefault="00BE0B50" w:rsidP="005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портфель </w:t>
            </w:r>
            <w:r w:rsidR="00597C4A" w:rsidRPr="00EC696E">
              <w:rPr>
                <w:rFonts w:ascii="Times New Roman" w:hAnsi="Times New Roman" w:cs="Times New Roman"/>
                <w:sz w:val="18"/>
                <w:szCs w:val="28"/>
              </w:rPr>
              <w:t>национального</w:t>
            </w:r>
            <w:r w:rsidR="00EB222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про</w:t>
            </w:r>
            <w:r w:rsidR="008C12FB">
              <w:rPr>
                <w:rFonts w:ascii="Times New Roman" w:hAnsi="Times New Roman" w:cs="Times New Roman"/>
                <w:sz w:val="18"/>
                <w:szCs w:val="28"/>
              </w:rPr>
              <w:t>екта «Жилье и городская среда»,</w:t>
            </w:r>
            <w:r w:rsidR="00597C4A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объем финансового обеспечения паспортом программы не предусмотрен, в том числе региональный проект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«Жилье» - </w:t>
            </w:r>
            <w:r w:rsidR="00597C4A" w:rsidRPr="00EC696E">
              <w:rPr>
                <w:rFonts w:ascii="Times New Roman" w:hAnsi="Times New Roman" w:cs="Times New Roman"/>
                <w:sz w:val="18"/>
                <w:szCs w:val="28"/>
              </w:rPr>
              <w:t>0,0 тыс. рублей.</w:t>
            </w:r>
          </w:p>
          <w:p w:rsidR="00BE0B50" w:rsidRPr="00EC696E" w:rsidRDefault="00BE0B50" w:rsidP="005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E0B50" w:rsidRPr="00EC696E" w:rsidTr="00744910">
        <w:tc>
          <w:tcPr>
            <w:tcW w:w="0" w:type="auto"/>
          </w:tcPr>
          <w:p w:rsidR="00BE0B50" w:rsidRPr="00EC696E" w:rsidRDefault="00EC696E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8</w:t>
            </w:r>
            <w:r w:rsidR="00045EB0" w:rsidRPr="00EC696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EC696E" w:rsidRDefault="00BE0B50" w:rsidP="009055AC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«Обеспечение экологической безопасности Ханты-Мансийского района </w:t>
            </w:r>
            <w:r w:rsidR="009055AC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>на 202</w:t>
            </w:r>
            <w:r w:rsidR="00A76520" w:rsidRPr="00EC696E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</w:t>
            </w:r>
          </w:p>
        </w:tc>
        <w:tc>
          <w:tcPr>
            <w:tcW w:w="5918" w:type="dxa"/>
          </w:tcPr>
          <w:p w:rsidR="00BE0B50" w:rsidRPr="00EC696E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портфель 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национального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проекта «Экология»,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объем финансового обеспечения паспортом программы не предусмотрен, в том числе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региональный проект «Сохранение уника</w:t>
            </w:r>
            <w:r w:rsidR="00266AA2" w:rsidRPr="00EC696E">
              <w:rPr>
                <w:rFonts w:ascii="Times New Roman" w:hAnsi="Times New Roman" w:cs="Times New Roman"/>
                <w:sz w:val="18"/>
                <w:szCs w:val="28"/>
              </w:rPr>
              <w:t>льных водных объектов» - 0,0 тыс. рублей</w:t>
            </w:r>
          </w:p>
        </w:tc>
      </w:tr>
      <w:tr w:rsidR="00BE0B50" w:rsidRPr="00330CE3" w:rsidTr="00744910">
        <w:tc>
          <w:tcPr>
            <w:tcW w:w="0" w:type="auto"/>
          </w:tcPr>
          <w:p w:rsidR="00BE0B50" w:rsidRPr="00EC696E" w:rsidRDefault="00EC696E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9</w:t>
            </w:r>
            <w:r w:rsidR="00045EB0" w:rsidRPr="00EC696E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EC696E" w:rsidRDefault="00BE0B50" w:rsidP="009055AC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«Развитие спорта и туризма </w:t>
            </w:r>
            <w:r w:rsidR="00CC7085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на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территории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Ханты-Мансийского района </w:t>
            </w:r>
            <w:r w:rsidR="009055AC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>на 2022</w:t>
            </w: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– </w:t>
            </w:r>
            <w:r w:rsidR="00D52D04" w:rsidRPr="00EC696E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годы» </w:t>
            </w:r>
          </w:p>
        </w:tc>
        <w:tc>
          <w:tcPr>
            <w:tcW w:w="5918" w:type="dxa"/>
          </w:tcPr>
          <w:p w:rsidR="00BE0B50" w:rsidRPr="00EC696E" w:rsidRDefault="00CC7085" w:rsidP="007F7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C696E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ортфель 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национального проекта 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>«Демография»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объем финансового обеспечения паспортом программы не предусмотрен, в том числе: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региональный проект «Спорт – норма жизни» -</w:t>
            </w:r>
            <w:r w:rsidR="007F7992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0,0 тыс. рублей.</w:t>
            </w:r>
            <w:r w:rsidR="00BE0B50" w:rsidRPr="00EC696E">
              <w:rPr>
                <w:rFonts w:ascii="Times New Roman" w:hAnsi="Times New Roman" w:cs="Times New Roman"/>
                <w:sz w:val="18"/>
                <w:szCs w:val="28"/>
              </w:rPr>
              <w:t xml:space="preserve"> отсутствует</w:t>
            </w:r>
          </w:p>
        </w:tc>
      </w:tr>
    </w:tbl>
    <w:p w:rsidR="00BE0B50" w:rsidRPr="00330CE3" w:rsidRDefault="00BE0B50" w:rsidP="00B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4A17" w:rsidRPr="00AA3608" w:rsidRDefault="00BE0B50" w:rsidP="00C527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60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94BB1" w:rsidRPr="00AA3608">
        <w:rPr>
          <w:rFonts w:ascii="Times New Roman" w:eastAsia="Calibri" w:hAnsi="Times New Roman" w:cs="Times New Roman"/>
          <w:sz w:val="28"/>
          <w:szCs w:val="28"/>
        </w:rPr>
        <w:t xml:space="preserve">С учетом данных представленных в </w:t>
      </w:r>
      <w:r w:rsidRPr="00AA3608">
        <w:rPr>
          <w:rFonts w:ascii="Times New Roman" w:eastAsia="Calibri" w:hAnsi="Times New Roman" w:cs="Times New Roman"/>
          <w:sz w:val="28"/>
          <w:szCs w:val="28"/>
        </w:rPr>
        <w:t>Таблиц</w:t>
      </w:r>
      <w:r w:rsidR="00B94BB1" w:rsidRPr="00AA3608">
        <w:rPr>
          <w:rFonts w:ascii="Times New Roman" w:eastAsia="Calibri" w:hAnsi="Times New Roman" w:cs="Times New Roman"/>
          <w:sz w:val="28"/>
          <w:szCs w:val="28"/>
        </w:rPr>
        <w:t>е</w:t>
      </w:r>
      <w:r w:rsidRPr="00AA3608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B94BB1" w:rsidRPr="00AA3608">
        <w:rPr>
          <w:rFonts w:ascii="Times New Roman" w:eastAsia="Calibri" w:hAnsi="Times New Roman" w:cs="Times New Roman"/>
          <w:sz w:val="28"/>
          <w:szCs w:val="28"/>
        </w:rPr>
        <w:t>,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C3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отмечает, что 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t xml:space="preserve">паспортами девяти </w:t>
      </w:r>
      <w:r w:rsidRPr="00AA3608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r w:rsidR="000279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A3608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782257">
        <w:rPr>
          <w:rFonts w:ascii="Times New Roman" w:eastAsia="Calibri" w:hAnsi="Times New Roman" w:cs="Times New Roman"/>
          <w:sz w:val="28"/>
          <w:szCs w:val="28"/>
        </w:rPr>
        <w:t>,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t xml:space="preserve"> реализация которых планируется в </w:t>
      </w:r>
      <w:r w:rsidR="00AA3608" w:rsidRPr="00AA3608">
        <w:rPr>
          <w:rFonts w:ascii="Times New Roman" w:eastAsia="Calibri" w:hAnsi="Times New Roman" w:cs="Times New Roman"/>
          <w:sz w:val="28"/>
          <w:szCs w:val="28"/>
        </w:rPr>
        <w:t>2022 году и плановом п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t>е</w:t>
      </w:r>
      <w:r w:rsidR="00AA3608" w:rsidRPr="00AA3608">
        <w:rPr>
          <w:rFonts w:ascii="Times New Roman" w:eastAsia="Calibri" w:hAnsi="Times New Roman" w:cs="Times New Roman"/>
          <w:sz w:val="28"/>
          <w:szCs w:val="28"/>
        </w:rPr>
        <w:t>р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t>иоде 2023 и 2024 годов</w:t>
      </w:r>
      <w:r w:rsidR="00DD4C31">
        <w:rPr>
          <w:rFonts w:ascii="Times New Roman" w:eastAsia="Calibri" w:hAnsi="Times New Roman" w:cs="Times New Roman"/>
          <w:sz w:val="28"/>
          <w:szCs w:val="28"/>
        </w:rPr>
        <w:t>,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t xml:space="preserve"> предусмотрено участие</w:t>
      </w:r>
      <w:r w:rsidR="00F804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C31">
        <w:rPr>
          <w:rFonts w:ascii="Times New Roman" w:eastAsia="Calibri" w:hAnsi="Times New Roman" w:cs="Times New Roman"/>
          <w:sz w:val="28"/>
          <w:szCs w:val="28"/>
        </w:rPr>
        <w:t>6 национальных проект</w:t>
      </w:r>
      <w:r w:rsidR="00F804D2">
        <w:rPr>
          <w:rFonts w:ascii="Times New Roman" w:eastAsia="Calibri" w:hAnsi="Times New Roman" w:cs="Times New Roman"/>
          <w:sz w:val="28"/>
          <w:szCs w:val="28"/>
        </w:rPr>
        <w:t>ах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608" w:rsidRPr="00AA36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F04A17" w:rsidRPr="00AA3608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AA3608" w:rsidRPr="00AA3608">
        <w:rPr>
          <w:rFonts w:ascii="Times New Roman" w:eastAsia="Calibri" w:hAnsi="Times New Roman" w:cs="Times New Roman"/>
          <w:sz w:val="28"/>
          <w:szCs w:val="28"/>
        </w:rPr>
        <w:t xml:space="preserve">«Демография», «Образование», «Жилье и городская среда», «Экология»,  «Культура», «Малое и среднее предпринимательство и поддержка индивидуальной предпринимательской инициативы») </w:t>
      </w:r>
      <w:r w:rsidR="000279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AA3608" w:rsidRPr="00AA36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804D2">
        <w:rPr>
          <w:rFonts w:ascii="Times New Roman" w:eastAsia="Calibri" w:hAnsi="Times New Roman" w:cs="Times New Roman"/>
          <w:sz w:val="28"/>
          <w:szCs w:val="28"/>
        </w:rPr>
        <w:t>в 15 региональных проектах</w:t>
      </w:r>
      <w:proofErr w:type="gramEnd"/>
      <w:r w:rsidR="00AA3608" w:rsidRPr="00AA3608">
        <w:rPr>
          <w:rFonts w:ascii="Times New Roman" w:eastAsia="Calibri" w:hAnsi="Times New Roman" w:cs="Times New Roman"/>
          <w:sz w:val="28"/>
          <w:szCs w:val="28"/>
        </w:rPr>
        <w:t>, при этом финансовое обеспечение мероприяти</w:t>
      </w:r>
      <w:r w:rsidR="00AA3608">
        <w:rPr>
          <w:rFonts w:ascii="Times New Roman" w:eastAsia="Calibri" w:hAnsi="Times New Roman" w:cs="Times New Roman"/>
          <w:sz w:val="28"/>
          <w:szCs w:val="28"/>
        </w:rPr>
        <w:t>й предусмотрено только по трем</w:t>
      </w:r>
      <w:r w:rsidR="00AA3608" w:rsidRPr="00AA3608">
        <w:rPr>
          <w:rFonts w:ascii="Times New Roman" w:eastAsia="Calibri" w:hAnsi="Times New Roman" w:cs="Times New Roman"/>
          <w:sz w:val="28"/>
          <w:szCs w:val="28"/>
        </w:rPr>
        <w:t xml:space="preserve"> региональным проек</w:t>
      </w:r>
      <w:r w:rsidR="00DD4C31">
        <w:rPr>
          <w:rFonts w:ascii="Times New Roman" w:eastAsia="Calibri" w:hAnsi="Times New Roman" w:cs="Times New Roman"/>
          <w:sz w:val="28"/>
          <w:szCs w:val="28"/>
        </w:rPr>
        <w:t>там двух национальных проектов, что соответствует пояснительной записке.</w:t>
      </w:r>
    </w:p>
    <w:p w:rsidR="00CC53A8" w:rsidRDefault="00CC53A8" w:rsidP="00C527F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D0" w:rsidRPr="007F1CD2" w:rsidRDefault="004A418F" w:rsidP="00C527F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3ED0" w:rsidRPr="007F1CD2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60736B" w:rsidRPr="007F1CD2" w:rsidRDefault="0060736B" w:rsidP="00C527F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D0" w:rsidRPr="007F1CD2" w:rsidRDefault="005B3ED0" w:rsidP="00C527F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D2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проекта решения Думы Ханты-Мансийского района «О бюджете                 Ханты-Мансийского района на </w:t>
      </w:r>
      <w:r w:rsidR="00D52D04" w:rsidRPr="007F1CD2">
        <w:rPr>
          <w:rFonts w:ascii="Times New Roman" w:hAnsi="Times New Roman" w:cs="Times New Roman"/>
          <w:sz w:val="28"/>
          <w:szCs w:val="28"/>
        </w:rPr>
        <w:t>2022</w:t>
      </w:r>
      <w:r w:rsidRPr="007F1CD2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</w:t>
      </w:r>
      <w:r w:rsidR="00D52D04" w:rsidRPr="007F1CD2">
        <w:rPr>
          <w:rFonts w:ascii="Times New Roman" w:hAnsi="Times New Roman" w:cs="Times New Roman"/>
          <w:sz w:val="28"/>
          <w:szCs w:val="28"/>
        </w:rPr>
        <w:t>2023</w:t>
      </w:r>
      <w:r w:rsidRPr="007F1CD2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7F1CD2">
        <w:rPr>
          <w:rFonts w:ascii="Times New Roman" w:hAnsi="Times New Roman" w:cs="Times New Roman"/>
          <w:sz w:val="28"/>
          <w:szCs w:val="28"/>
        </w:rPr>
        <w:t>2024</w:t>
      </w:r>
      <w:r w:rsidRPr="007F1CD2">
        <w:rPr>
          <w:rFonts w:ascii="Times New Roman" w:hAnsi="Times New Roman" w:cs="Times New Roman"/>
          <w:sz w:val="28"/>
          <w:szCs w:val="28"/>
        </w:rPr>
        <w:t xml:space="preserve"> годов», с учетом вышеизложенного, контрольно-счетная палата Ханты-Мансийского района предлагает:</w:t>
      </w:r>
    </w:p>
    <w:p w:rsidR="005B3ED0" w:rsidRPr="00EE2A4C" w:rsidRDefault="00636363" w:rsidP="00C527F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D2">
        <w:rPr>
          <w:rFonts w:ascii="Times New Roman" w:hAnsi="Times New Roman" w:cs="Times New Roman"/>
          <w:sz w:val="28"/>
          <w:szCs w:val="28"/>
        </w:rPr>
        <w:t xml:space="preserve">1. </w:t>
      </w:r>
      <w:r w:rsidR="005B3ED0" w:rsidRPr="007F1CD2">
        <w:rPr>
          <w:rFonts w:ascii="Times New Roman" w:hAnsi="Times New Roman" w:cs="Times New Roman"/>
          <w:sz w:val="28"/>
          <w:szCs w:val="28"/>
        </w:rPr>
        <w:t xml:space="preserve">Думе Ханты-Мансийского района </w:t>
      </w:r>
      <w:r w:rsidR="00204252">
        <w:rPr>
          <w:rFonts w:ascii="Times New Roman" w:hAnsi="Times New Roman" w:cs="Times New Roman"/>
          <w:sz w:val="28"/>
          <w:szCs w:val="28"/>
        </w:rPr>
        <w:t>рассмотреть,</w:t>
      </w:r>
      <w:r w:rsidR="005B3ED0" w:rsidRPr="007F1CD2"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Думы Ханты-Мансийского района «О бюджете</w:t>
      </w:r>
      <w:r w:rsidR="00FC488F" w:rsidRPr="007F1C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ED0" w:rsidRPr="007F1CD2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52D04" w:rsidRPr="007F1CD2">
        <w:rPr>
          <w:rFonts w:ascii="Times New Roman" w:hAnsi="Times New Roman" w:cs="Times New Roman"/>
          <w:sz w:val="28"/>
          <w:szCs w:val="28"/>
        </w:rPr>
        <w:t>2022</w:t>
      </w:r>
      <w:r w:rsidR="005B3ED0" w:rsidRPr="007F1CD2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</w:t>
      </w:r>
      <w:r w:rsidR="00D52D04" w:rsidRPr="007F1CD2">
        <w:rPr>
          <w:rFonts w:ascii="Times New Roman" w:hAnsi="Times New Roman" w:cs="Times New Roman"/>
          <w:sz w:val="28"/>
          <w:szCs w:val="28"/>
        </w:rPr>
        <w:t>2023</w:t>
      </w:r>
      <w:r w:rsidR="005B3ED0" w:rsidRPr="007F1CD2">
        <w:rPr>
          <w:rFonts w:ascii="Times New Roman" w:hAnsi="Times New Roman" w:cs="Times New Roman"/>
          <w:sz w:val="28"/>
          <w:szCs w:val="28"/>
        </w:rPr>
        <w:t xml:space="preserve"> и </w:t>
      </w:r>
      <w:r w:rsidR="00D52D04" w:rsidRPr="007F1CD2">
        <w:rPr>
          <w:rFonts w:ascii="Times New Roman" w:hAnsi="Times New Roman" w:cs="Times New Roman"/>
          <w:sz w:val="28"/>
          <w:szCs w:val="28"/>
        </w:rPr>
        <w:t>2024</w:t>
      </w:r>
      <w:r w:rsidR="005B3ED0" w:rsidRPr="007F1CD2">
        <w:rPr>
          <w:rFonts w:ascii="Times New Roman" w:hAnsi="Times New Roman" w:cs="Times New Roman"/>
          <w:sz w:val="28"/>
          <w:szCs w:val="28"/>
        </w:rPr>
        <w:t xml:space="preserve"> годов», с учетом замечаний</w:t>
      </w:r>
      <w:r w:rsidR="00D62067" w:rsidRPr="007F1CD2">
        <w:rPr>
          <w:rFonts w:ascii="Times New Roman" w:hAnsi="Times New Roman" w:cs="Times New Roman"/>
          <w:sz w:val="28"/>
          <w:szCs w:val="28"/>
        </w:rPr>
        <w:t xml:space="preserve"> и </w:t>
      </w:r>
      <w:r w:rsidR="005B3ED0" w:rsidRPr="007F1CD2">
        <w:rPr>
          <w:rFonts w:ascii="Times New Roman" w:hAnsi="Times New Roman" w:cs="Times New Roman"/>
          <w:sz w:val="28"/>
          <w:szCs w:val="28"/>
        </w:rPr>
        <w:t xml:space="preserve">предложений, содержащихся                   в </w:t>
      </w:r>
      <w:r w:rsidR="005B3ED0" w:rsidRPr="00EE2A4C">
        <w:rPr>
          <w:rFonts w:ascii="Times New Roman" w:hAnsi="Times New Roman" w:cs="Times New Roman"/>
          <w:sz w:val="28"/>
          <w:szCs w:val="28"/>
        </w:rPr>
        <w:t>настоящем заключении.</w:t>
      </w:r>
    </w:p>
    <w:p w:rsidR="0052086D" w:rsidRDefault="005A09B5" w:rsidP="00C527FA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5C">
        <w:rPr>
          <w:rFonts w:ascii="Times New Roman" w:hAnsi="Times New Roman" w:cs="Times New Roman"/>
          <w:sz w:val="28"/>
          <w:szCs w:val="28"/>
        </w:rPr>
        <w:t>2</w:t>
      </w:r>
      <w:r w:rsidR="003A0168" w:rsidRPr="0090335C">
        <w:rPr>
          <w:rFonts w:ascii="Times New Roman" w:hAnsi="Times New Roman" w:cs="Times New Roman"/>
          <w:sz w:val="28"/>
          <w:szCs w:val="28"/>
        </w:rPr>
        <w:t xml:space="preserve">. </w:t>
      </w:r>
      <w:r w:rsidR="00081088" w:rsidRPr="0090335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отмечает </w:t>
      </w:r>
      <w:proofErr w:type="gramStart"/>
      <w:r w:rsidR="0090335C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90335C" w:rsidRPr="0090335C">
        <w:rPr>
          <w:rFonts w:ascii="Times New Roman" w:eastAsia="Calibri" w:hAnsi="Times New Roman" w:cs="Times New Roman"/>
          <w:sz w:val="28"/>
          <w:szCs w:val="28"/>
        </w:rPr>
        <w:t xml:space="preserve">замечания, требующие учета в работе и дальнейшего устранения </w:t>
      </w:r>
      <w:r w:rsidR="0090335C">
        <w:rPr>
          <w:rFonts w:ascii="Times New Roman" w:eastAsia="Calibri" w:hAnsi="Times New Roman" w:cs="Times New Roman"/>
          <w:sz w:val="28"/>
          <w:szCs w:val="28"/>
        </w:rPr>
        <w:t>и вносит</w:t>
      </w:r>
      <w:proofErr w:type="gramEnd"/>
      <w:r w:rsidR="0090335C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</w:t>
      </w:r>
      <w:r w:rsidR="00782257" w:rsidRPr="0090335C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52086D" w:rsidRPr="009033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086D" w:rsidRPr="0052086D" w:rsidRDefault="005A09B5" w:rsidP="00C527FA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257">
        <w:rPr>
          <w:rFonts w:ascii="Times New Roman" w:eastAsia="Calibri" w:hAnsi="Times New Roman" w:cs="Times New Roman"/>
          <w:sz w:val="28"/>
          <w:szCs w:val="28"/>
        </w:rPr>
        <w:t>2</w:t>
      </w:r>
      <w:r w:rsidR="00B367B6" w:rsidRPr="0078225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E10E6" w:rsidRPr="00782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485" w:rsidRPr="00782257">
        <w:rPr>
          <w:rFonts w:ascii="Times New Roman" w:hAnsi="Times New Roman" w:cs="Times New Roman"/>
          <w:bCs/>
          <w:sz w:val="28"/>
          <w:szCs w:val="28"/>
        </w:rPr>
        <w:t>Р</w:t>
      </w:r>
      <w:r w:rsidR="0049231B" w:rsidRPr="00782257">
        <w:rPr>
          <w:rFonts w:ascii="Times New Roman" w:hAnsi="Times New Roman" w:cs="Times New Roman"/>
          <w:bCs/>
          <w:sz w:val="28"/>
          <w:szCs w:val="28"/>
        </w:rPr>
        <w:t xml:space="preserve">ешение Думы Ханты-Мансийского района от 21.09.2018 № 341 «Об утверждении стратегии социально-экономического развития </w:t>
      </w:r>
      <w:r w:rsidR="00A7314B" w:rsidRPr="0078225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9231B" w:rsidRPr="00782257">
        <w:rPr>
          <w:rFonts w:ascii="Times New Roman" w:hAnsi="Times New Roman" w:cs="Times New Roman"/>
          <w:bCs/>
          <w:sz w:val="28"/>
          <w:szCs w:val="28"/>
        </w:rPr>
        <w:t>Ханты-Мансийского района до 2030 года»</w:t>
      </w:r>
      <w:r w:rsidR="00E24485" w:rsidRPr="00782257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A7314B" w:rsidRPr="00782257">
        <w:rPr>
          <w:rFonts w:ascii="Times New Roman" w:hAnsi="Times New Roman" w:cs="Times New Roman"/>
          <w:sz w:val="28"/>
          <w:szCs w:val="28"/>
        </w:rPr>
        <w:t xml:space="preserve"> </w:t>
      </w:r>
      <w:r w:rsidR="00E24485" w:rsidRPr="00782257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177B1" w:rsidRPr="007822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4485" w:rsidRPr="00782257">
        <w:rPr>
          <w:rFonts w:ascii="Times New Roman" w:hAnsi="Times New Roman" w:cs="Times New Roman"/>
          <w:sz w:val="28"/>
          <w:szCs w:val="28"/>
        </w:rPr>
        <w:t>с Федеральным законом от 28.06.2014 № 172-ФЗ</w:t>
      </w:r>
      <w:r w:rsidR="000258D8" w:rsidRPr="00782257">
        <w:rPr>
          <w:rFonts w:ascii="Times New Roman" w:hAnsi="Times New Roman" w:cs="Times New Roman"/>
          <w:sz w:val="28"/>
          <w:szCs w:val="28"/>
        </w:rPr>
        <w:t xml:space="preserve"> «</w:t>
      </w:r>
      <w:r w:rsidR="00E24485" w:rsidRPr="00782257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</w:t>
      </w:r>
      <w:r w:rsidR="000177B1" w:rsidRPr="007822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4485" w:rsidRPr="00782257">
        <w:rPr>
          <w:rFonts w:ascii="Times New Roman" w:hAnsi="Times New Roman" w:cs="Times New Roman"/>
          <w:sz w:val="28"/>
          <w:szCs w:val="28"/>
        </w:rPr>
        <w:t>Ханты-Мансийский район, утвержденный постановлением администрации Ханты-Мансийского района  от 12.10.2015 № 230</w:t>
      </w:r>
      <w:r w:rsidR="00BD21A7" w:rsidRPr="00782257">
        <w:rPr>
          <w:rFonts w:ascii="Times New Roman" w:hAnsi="Times New Roman" w:cs="Times New Roman"/>
          <w:sz w:val="28"/>
          <w:szCs w:val="28"/>
        </w:rPr>
        <w:t>. Предложение вн</w:t>
      </w:r>
      <w:r w:rsidR="000258D8" w:rsidRPr="00782257">
        <w:rPr>
          <w:rFonts w:ascii="Times New Roman" w:hAnsi="Times New Roman" w:cs="Times New Roman"/>
          <w:sz w:val="28"/>
          <w:szCs w:val="28"/>
        </w:rPr>
        <w:t xml:space="preserve">осится повторно и ранее </w:t>
      </w:r>
      <w:r w:rsidR="00EB0F6C" w:rsidRPr="0078225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D21A7" w:rsidRPr="00782257">
        <w:rPr>
          <w:rFonts w:ascii="Times New Roman" w:hAnsi="Times New Roman" w:cs="Times New Roman"/>
          <w:sz w:val="28"/>
          <w:szCs w:val="28"/>
        </w:rPr>
        <w:t>заключение</w:t>
      </w:r>
      <w:r w:rsidR="00EB0F6C" w:rsidRPr="00782257">
        <w:rPr>
          <w:rFonts w:ascii="Times New Roman" w:hAnsi="Times New Roman" w:cs="Times New Roman"/>
          <w:sz w:val="28"/>
          <w:szCs w:val="28"/>
        </w:rPr>
        <w:t>м</w:t>
      </w:r>
      <w:r w:rsidR="00BD21A7" w:rsidRPr="00782257">
        <w:rPr>
          <w:rFonts w:ascii="Times New Roman" w:hAnsi="Times New Roman" w:cs="Times New Roman"/>
          <w:sz w:val="28"/>
          <w:szCs w:val="28"/>
        </w:rPr>
        <w:t xml:space="preserve"> </w:t>
      </w:r>
      <w:r w:rsidR="000258D8" w:rsidRPr="00782257">
        <w:rPr>
          <w:rFonts w:ascii="Times New Roman" w:hAnsi="Times New Roman" w:cs="Times New Roman"/>
          <w:sz w:val="28"/>
          <w:szCs w:val="28"/>
        </w:rPr>
        <w:t xml:space="preserve">на проект решения Думы </w:t>
      </w:r>
      <w:r w:rsidR="000177B1" w:rsidRPr="00782257">
        <w:rPr>
          <w:rFonts w:ascii="Times New Roman" w:hAnsi="Times New Roman" w:cs="Times New Roman"/>
          <w:sz w:val="28"/>
          <w:szCs w:val="28"/>
        </w:rPr>
        <w:t xml:space="preserve">      </w:t>
      </w:r>
      <w:r w:rsidR="000258D8" w:rsidRPr="00782257">
        <w:rPr>
          <w:rFonts w:ascii="Times New Roman" w:hAnsi="Times New Roman" w:cs="Times New Roman"/>
          <w:sz w:val="28"/>
          <w:szCs w:val="28"/>
        </w:rPr>
        <w:t xml:space="preserve">Ханты-Мансийского района «О бюджете Ханты-Мансийского района </w:t>
      </w:r>
      <w:r w:rsidR="000177B1" w:rsidRPr="007822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58D8" w:rsidRPr="00782257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 и 2023 годов» </w:t>
      </w:r>
      <w:r w:rsidR="00EB0F6C" w:rsidRPr="007822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58D8" w:rsidRPr="00782257">
        <w:rPr>
          <w:rFonts w:ascii="Times New Roman" w:hAnsi="Times New Roman" w:cs="Times New Roman"/>
          <w:sz w:val="28"/>
          <w:szCs w:val="28"/>
        </w:rPr>
        <w:t>(19-Исх-404 от 22.12.2020).</w:t>
      </w:r>
    </w:p>
    <w:p w:rsidR="006D0A6A" w:rsidRPr="006C76AD" w:rsidRDefault="00782257" w:rsidP="00C527FA">
      <w:pPr>
        <w:pStyle w:val="ConsPlusNormal"/>
        <w:spacing w:line="264" w:lineRule="auto"/>
        <w:ind w:firstLine="708"/>
        <w:jc w:val="both"/>
        <w:rPr>
          <w:szCs w:val="28"/>
        </w:rPr>
      </w:pPr>
      <w:r w:rsidRPr="00782257">
        <w:rPr>
          <w:szCs w:val="28"/>
        </w:rPr>
        <w:t>2.</w:t>
      </w:r>
      <w:r w:rsidR="00BA24F5">
        <w:rPr>
          <w:szCs w:val="28"/>
        </w:rPr>
        <w:t>2</w:t>
      </w:r>
      <w:r w:rsidRPr="00782257">
        <w:rPr>
          <w:szCs w:val="28"/>
        </w:rPr>
        <w:t>. При формировании Проекта решения на 2023 год                                    и последующи</w:t>
      </w:r>
      <w:r w:rsidR="00FA12F3">
        <w:rPr>
          <w:szCs w:val="28"/>
        </w:rPr>
        <w:t>е</w:t>
      </w:r>
      <w:r w:rsidRPr="00782257">
        <w:rPr>
          <w:szCs w:val="28"/>
        </w:rPr>
        <w:t xml:space="preserve"> периоды обеспечить соблюдение требований постановления администрации Ханты-Мансийского района                                    от 24.07.2018 № 211 «О порядке составления проекта решения о бюджете                              Ханты-Мансийского района на очередной финансовый год и плановый </w:t>
      </w:r>
      <w:r w:rsidRPr="00782257">
        <w:rPr>
          <w:szCs w:val="28"/>
        </w:rPr>
        <w:lastRenderedPageBreak/>
        <w:t xml:space="preserve">период» в части предоставления главными распорядителями бюджетных средств проектов постановлений администрации района об утверждении муниципальных программ, реализация которых будет </w:t>
      </w:r>
      <w:proofErr w:type="gramStart"/>
      <w:r w:rsidRPr="00782257">
        <w:rPr>
          <w:szCs w:val="28"/>
        </w:rPr>
        <w:t>осуществляться</w:t>
      </w:r>
      <w:proofErr w:type="gramEnd"/>
      <w:r w:rsidRPr="00782257">
        <w:rPr>
          <w:szCs w:val="28"/>
        </w:rPr>
        <w:t xml:space="preserve"> начиная с очередного финансового года или </w:t>
      </w:r>
      <w:proofErr w:type="gramStart"/>
      <w:r w:rsidRPr="00782257">
        <w:rPr>
          <w:szCs w:val="28"/>
        </w:rPr>
        <w:t>продолжена</w:t>
      </w:r>
      <w:proofErr w:type="gramEnd"/>
      <w:r w:rsidRPr="00782257">
        <w:rPr>
          <w:szCs w:val="28"/>
        </w:rPr>
        <w:t xml:space="preserve"> в очередном финансовом году и плановом периоде (до 01 октября) и срока утверждения муниципальных программ (до 1 ноября).</w:t>
      </w:r>
      <w:r w:rsidR="00141087">
        <w:rPr>
          <w:szCs w:val="28"/>
        </w:rPr>
        <w:t xml:space="preserve"> Кроме этого, обеспечить </w:t>
      </w:r>
      <w:r w:rsidR="006D0A6A">
        <w:rPr>
          <w:szCs w:val="28"/>
        </w:rPr>
        <w:t xml:space="preserve">соблюдение Порядка </w:t>
      </w:r>
      <w:r w:rsidR="006D0A6A" w:rsidRPr="006C76AD">
        <w:rPr>
          <w:szCs w:val="28"/>
        </w:rPr>
        <w:t xml:space="preserve">разработки и реализации муниципальных программ </w:t>
      </w:r>
    </w:p>
    <w:p w:rsidR="006D0A6A" w:rsidRPr="006C76AD" w:rsidRDefault="006D0A6A" w:rsidP="00C527FA">
      <w:pPr>
        <w:pStyle w:val="ConsPlusNormal"/>
        <w:spacing w:line="264" w:lineRule="auto"/>
        <w:jc w:val="both"/>
        <w:rPr>
          <w:szCs w:val="28"/>
        </w:rPr>
      </w:pPr>
      <w:r>
        <w:rPr>
          <w:szCs w:val="28"/>
        </w:rPr>
        <w:t xml:space="preserve">Ханты-Мансийского района, утвержденного постановлением администрации Ханты-Мансийского района от 18.10.2021 № 252, в том числе </w:t>
      </w:r>
      <w:r w:rsidR="00506744">
        <w:rPr>
          <w:szCs w:val="28"/>
        </w:rPr>
        <w:t>и в части финансово-экономического обоснования расходов.</w:t>
      </w:r>
    </w:p>
    <w:p w:rsidR="00782257" w:rsidRDefault="00782257" w:rsidP="00C527F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257">
        <w:rPr>
          <w:rFonts w:ascii="Times New Roman" w:eastAsia="Calibri" w:hAnsi="Times New Roman" w:cs="Times New Roman"/>
          <w:sz w:val="28"/>
          <w:szCs w:val="28"/>
        </w:rPr>
        <w:t>2.3. О</w:t>
      </w:r>
      <w:r w:rsidRPr="00782257">
        <w:rPr>
          <w:rFonts w:ascii="Times New Roman" w:hAnsi="Times New Roman" w:cs="Times New Roman"/>
          <w:sz w:val="28"/>
          <w:szCs w:val="28"/>
        </w:rPr>
        <w:t>тветственным исполнителям муниципальных программ</w:t>
      </w:r>
      <w:r w:rsidRPr="00782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последующем внесении изменений в программы </w:t>
      </w:r>
      <w:r w:rsidRPr="00782257">
        <w:rPr>
          <w:rFonts w:ascii="Times New Roman" w:eastAsia="Calibri" w:hAnsi="Times New Roman" w:cs="Times New Roman"/>
          <w:sz w:val="28"/>
          <w:szCs w:val="28"/>
        </w:rPr>
        <w:t>учесть предложения                          и рекомендации, содержащиеся в заключениях на муниципальные программы, реализация которых предусмотрена в 2022 – 2024 годах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345" w:rsidRDefault="00BA24F5" w:rsidP="00C527FA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FB5F0E" w:rsidRPr="007822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105D" w:rsidRPr="00782257">
        <w:rPr>
          <w:rFonts w:ascii="Times New Roman" w:hAnsi="Times New Roman" w:cs="Times New Roman"/>
          <w:iCs/>
          <w:sz w:val="28"/>
          <w:szCs w:val="28"/>
        </w:rPr>
        <w:t>Обеспечить о</w:t>
      </w:r>
      <w:r w:rsidR="00FB5F0E" w:rsidRPr="00782257">
        <w:rPr>
          <w:rFonts w:ascii="Times New Roman" w:hAnsi="Times New Roman" w:cs="Times New Roman"/>
          <w:iCs/>
          <w:sz w:val="28"/>
          <w:szCs w:val="28"/>
        </w:rPr>
        <w:t>пределени</w:t>
      </w:r>
      <w:r w:rsidR="006D105D" w:rsidRPr="00782257">
        <w:rPr>
          <w:rFonts w:ascii="Times New Roman" w:hAnsi="Times New Roman" w:cs="Times New Roman"/>
          <w:iCs/>
          <w:sz w:val="28"/>
          <w:szCs w:val="28"/>
        </w:rPr>
        <w:t>е</w:t>
      </w:r>
      <w:r w:rsidR="00FB5F0E" w:rsidRPr="007822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1283" w:rsidRPr="00782257">
        <w:rPr>
          <w:rFonts w:ascii="Times New Roman" w:hAnsi="Times New Roman" w:cs="Times New Roman"/>
          <w:iCs/>
          <w:sz w:val="28"/>
          <w:szCs w:val="28"/>
        </w:rPr>
        <w:t xml:space="preserve">расходов на содержание </w:t>
      </w:r>
      <w:r w:rsidR="006D105D" w:rsidRPr="00782257">
        <w:rPr>
          <w:rFonts w:ascii="Times New Roman" w:hAnsi="Times New Roman" w:cs="Times New Roman"/>
          <w:iCs/>
          <w:sz w:val="28"/>
          <w:szCs w:val="28"/>
        </w:rPr>
        <w:t>муниципальных органов Ха</w:t>
      </w:r>
      <w:r w:rsidR="00FC1283" w:rsidRPr="00782257">
        <w:rPr>
          <w:rFonts w:ascii="Times New Roman" w:hAnsi="Times New Roman" w:cs="Times New Roman"/>
          <w:iCs/>
          <w:sz w:val="28"/>
          <w:szCs w:val="28"/>
        </w:rPr>
        <w:t xml:space="preserve">нты-Мансийского района, </w:t>
      </w:r>
      <w:r w:rsidR="006D105D" w:rsidRPr="00782257">
        <w:rPr>
          <w:rFonts w:ascii="Times New Roman" w:hAnsi="Times New Roman" w:cs="Times New Roman"/>
          <w:iCs/>
          <w:sz w:val="28"/>
          <w:szCs w:val="28"/>
        </w:rPr>
        <w:t xml:space="preserve">структурных органов администрации Ханты-Мансийского района и  </w:t>
      </w:r>
      <w:r w:rsidR="00FB5F0E" w:rsidRPr="00782257">
        <w:rPr>
          <w:rFonts w:ascii="Times New Roman" w:hAnsi="Times New Roman" w:cs="Times New Roman"/>
          <w:iCs/>
          <w:sz w:val="28"/>
          <w:szCs w:val="28"/>
        </w:rPr>
        <w:t xml:space="preserve">муниципальных казенных учреждений Ханты-Мансийского района </w:t>
      </w:r>
      <w:r w:rsidR="00743171" w:rsidRPr="00782257">
        <w:rPr>
          <w:rFonts w:ascii="Times New Roman" w:hAnsi="Times New Roman" w:cs="Times New Roman"/>
          <w:iCs/>
          <w:sz w:val="28"/>
          <w:szCs w:val="28"/>
        </w:rPr>
        <w:t xml:space="preserve">на основании </w:t>
      </w:r>
      <w:r w:rsidR="00FC1283" w:rsidRPr="007822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105D" w:rsidRPr="00782257">
        <w:rPr>
          <w:rFonts w:ascii="Times New Roman" w:hAnsi="Times New Roman" w:cs="Times New Roman"/>
          <w:iCs/>
          <w:sz w:val="28"/>
          <w:szCs w:val="28"/>
        </w:rPr>
        <w:t>действующих нормативных актов муниципального района</w:t>
      </w:r>
      <w:r w:rsidR="00743171" w:rsidRPr="007822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105D" w:rsidRPr="00782257">
        <w:rPr>
          <w:rFonts w:ascii="Times New Roman" w:hAnsi="Times New Roman" w:cs="Times New Roman"/>
          <w:iCs/>
          <w:sz w:val="28"/>
          <w:szCs w:val="28"/>
        </w:rPr>
        <w:t>в области определени</w:t>
      </w:r>
      <w:r w:rsidR="00EB0F6C" w:rsidRPr="00782257">
        <w:rPr>
          <w:rFonts w:ascii="Times New Roman" w:hAnsi="Times New Roman" w:cs="Times New Roman"/>
          <w:iCs/>
          <w:sz w:val="28"/>
          <w:szCs w:val="28"/>
        </w:rPr>
        <w:t>я</w:t>
      </w:r>
      <w:r w:rsidR="006D105D" w:rsidRPr="007822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F7C" w:rsidRPr="00782257">
        <w:rPr>
          <w:rFonts w:ascii="Times New Roman" w:hAnsi="Times New Roman" w:cs="Times New Roman"/>
          <w:iCs/>
          <w:sz w:val="28"/>
          <w:szCs w:val="28"/>
        </w:rPr>
        <w:t xml:space="preserve">нормативов и </w:t>
      </w:r>
      <w:r w:rsidR="006D105D" w:rsidRPr="00782257">
        <w:rPr>
          <w:rFonts w:ascii="Times New Roman" w:hAnsi="Times New Roman" w:cs="Times New Roman"/>
          <w:iCs/>
          <w:sz w:val="28"/>
          <w:szCs w:val="28"/>
        </w:rPr>
        <w:t xml:space="preserve">нормативных затрат </w:t>
      </w:r>
      <w:r w:rsidR="00FC1283" w:rsidRPr="00782257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A00F7C" w:rsidRPr="00782257">
        <w:rPr>
          <w:rFonts w:ascii="Times New Roman" w:hAnsi="Times New Roman" w:cs="Times New Roman"/>
          <w:iCs/>
          <w:sz w:val="28"/>
          <w:szCs w:val="28"/>
        </w:rPr>
        <w:t xml:space="preserve">обеспечение </w:t>
      </w:r>
      <w:r w:rsidR="00FC1283" w:rsidRPr="00782257">
        <w:rPr>
          <w:rFonts w:ascii="Times New Roman" w:hAnsi="Times New Roman" w:cs="Times New Roman"/>
          <w:iCs/>
          <w:sz w:val="28"/>
          <w:szCs w:val="28"/>
        </w:rPr>
        <w:t xml:space="preserve"> соответствующих функций. </w:t>
      </w:r>
      <w:r w:rsidR="00D65F2A" w:rsidRPr="00782257">
        <w:rPr>
          <w:rFonts w:ascii="Times New Roman" w:hAnsi="Times New Roman" w:cs="Times New Roman"/>
          <w:iCs/>
          <w:sz w:val="28"/>
          <w:szCs w:val="28"/>
        </w:rPr>
        <w:t xml:space="preserve">Кроме того, контрольно-счетная палата обращает внимание  на действующие нормативные правовые акты муниципального района в области определения нормативных затрат                    на содержание органов исполнительной власти, требующие ежегодной актуализации. </w:t>
      </w:r>
    </w:p>
    <w:p w:rsidR="0052086D" w:rsidRDefault="0052086D" w:rsidP="00C527FA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Обеспечить соблюдение </w:t>
      </w:r>
      <w:r w:rsidRPr="0078225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и нормы</w:t>
      </w:r>
      <w:r w:rsidRPr="00782257">
        <w:rPr>
          <w:rFonts w:ascii="Times New Roman" w:hAnsi="Times New Roman" w:cs="Times New Roman"/>
          <w:sz w:val="28"/>
          <w:szCs w:val="28"/>
        </w:rPr>
        <w:t xml:space="preserve"> расходования денежных средств на представительские расходы органов местного самоупра</w:t>
      </w:r>
      <w:r w:rsidR="00141087">
        <w:rPr>
          <w:rFonts w:ascii="Times New Roman" w:hAnsi="Times New Roman" w:cs="Times New Roman"/>
          <w:sz w:val="28"/>
          <w:szCs w:val="28"/>
        </w:rPr>
        <w:t>вления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р</w:t>
      </w:r>
      <w:r w:rsidRPr="007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</w:t>
      </w:r>
      <w:r w:rsidRPr="00782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р</w:t>
      </w:r>
      <w:r w:rsidRPr="00782257">
        <w:rPr>
          <w:rFonts w:ascii="Times New Roman" w:hAnsi="Times New Roman" w:cs="Times New Roman"/>
          <w:sz w:val="28"/>
          <w:szCs w:val="28"/>
        </w:rPr>
        <w:t xml:space="preserve">ешением Думы Ханты-Мансийского района </w:t>
      </w:r>
      <w:r w:rsidR="001410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87">
        <w:rPr>
          <w:rFonts w:ascii="Times New Roman" w:hAnsi="Times New Roman" w:cs="Times New Roman"/>
          <w:sz w:val="28"/>
          <w:szCs w:val="28"/>
        </w:rPr>
        <w:t>от 22.07.2021 № 767.</w:t>
      </w:r>
    </w:p>
    <w:p w:rsidR="00782921" w:rsidRDefault="00C92FAC" w:rsidP="00C527F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57">
        <w:rPr>
          <w:rFonts w:ascii="Times New Roman" w:eastAsia="Calibri" w:hAnsi="Times New Roman" w:cs="Times New Roman"/>
          <w:sz w:val="28"/>
          <w:szCs w:val="28"/>
        </w:rPr>
        <w:t>2.</w:t>
      </w:r>
      <w:r w:rsidR="00FA12F3">
        <w:rPr>
          <w:rFonts w:ascii="Times New Roman" w:eastAsia="Calibri" w:hAnsi="Times New Roman" w:cs="Times New Roman"/>
          <w:sz w:val="28"/>
          <w:szCs w:val="28"/>
        </w:rPr>
        <w:t>6</w:t>
      </w:r>
      <w:r w:rsidR="005208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12F3">
        <w:rPr>
          <w:rFonts w:ascii="Times New Roman" w:eastAsia="Calibri" w:hAnsi="Times New Roman" w:cs="Times New Roman"/>
          <w:sz w:val="28"/>
          <w:szCs w:val="28"/>
        </w:rPr>
        <w:t xml:space="preserve">Учитывая </w:t>
      </w:r>
      <w:r w:rsidR="00FA12F3" w:rsidRPr="007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статьи 78.1. Бюджетного кодекса Российской Федерации контрольно-счетная палата рекомендует разработать                          и утвердить </w:t>
      </w:r>
      <w:r w:rsidR="00FA12F3" w:rsidRPr="00782257">
        <w:rPr>
          <w:rFonts w:ascii="Times New Roman" w:hAnsi="Times New Roman" w:cs="Times New Roman"/>
          <w:sz w:val="28"/>
          <w:szCs w:val="28"/>
        </w:rPr>
        <w:t xml:space="preserve">Порядок определения объема субсидии из местного бюджета социально ориентированным некоммерческим организациям иным некоммерческим организациям, не являющимся государственными (муниципальными) учреждениями. </w:t>
      </w:r>
    </w:p>
    <w:p w:rsidR="006C3960" w:rsidRPr="006C3960" w:rsidRDefault="00FA12F3" w:rsidP="00C527FA">
      <w:pPr>
        <w:pStyle w:val="ac"/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Нормативно урегулировать вопрос в части финансового обеспечения, за счет средств бюджета Ханты-Мансийского района, реализации</w:t>
      </w:r>
      <w:r w:rsidR="0020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организации</w:t>
      </w:r>
      <w:r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               </w:t>
      </w:r>
      <w:r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Ханты-Мансийского автономного округа – Югры                         и в климатически благоприятных регионах Российской Федерации</w:t>
      </w:r>
      <w:r w:rsidR="006C3960"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A12F3" w:rsidRPr="006C3960" w:rsidRDefault="00FA12F3" w:rsidP="00C527F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3960"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3960"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урегулировать вопрос в части </w:t>
      </w:r>
      <w:r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лагерях, </w:t>
      </w:r>
      <w:r w:rsidR="006C3960"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документа, определяющего перечень категорий детей, которым предоставляется дополнительная мера социальной поддержки за счет средств бюджета Ханты-Мансийского района.</w:t>
      </w:r>
    </w:p>
    <w:p w:rsidR="00506744" w:rsidRDefault="00FA12F3" w:rsidP="00C527FA">
      <w:pPr>
        <w:pStyle w:val="ac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0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3960" w:rsidRPr="001410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урегулировать вопрос в части порядка и условий </w:t>
      </w:r>
      <w:proofErr w:type="gramStart"/>
      <w:r w:rsid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44" w:rsidRP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социальной поддержки </w:t>
      </w:r>
      <w:r w:rsidR="00506744" w:rsidRP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муниципальных общеобразовательных органи</w:t>
      </w:r>
      <w:r w:rsid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Ханты-Мансийского района, установленных р</w:t>
      </w:r>
      <w:r w:rsidR="00506744" w:rsidRP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6744" w:rsidRP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06744" w:rsidRP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12.02.2021 N 702</w:t>
      </w:r>
      <w:r w:rsidR="00506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252" w:rsidRPr="00920B2F" w:rsidRDefault="00141087" w:rsidP="00C527FA">
      <w:pPr>
        <w:pStyle w:val="ac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="0092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B2F" w:rsidRPr="00920B2F">
        <w:rPr>
          <w:rFonts w:ascii="Times New Roman" w:hAnsi="Times New Roman" w:cs="Times New Roman"/>
          <w:sz w:val="28"/>
          <w:szCs w:val="28"/>
        </w:rPr>
        <w:t>ри составлении проекта решения о бюджете</w:t>
      </w:r>
      <w:r w:rsidR="00920B2F">
        <w:rPr>
          <w:rFonts w:ascii="Times New Roman" w:hAnsi="Times New Roman" w:cs="Times New Roman"/>
          <w:sz w:val="28"/>
          <w:szCs w:val="28"/>
        </w:rPr>
        <w:t xml:space="preserve"> о</w:t>
      </w:r>
      <w:r w:rsidR="00920B2F" w:rsidRPr="0092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соблюдение требований </w:t>
      </w:r>
      <w:r w:rsidR="00920B2F" w:rsidRPr="0092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статей </w:t>
      </w:r>
      <w:r w:rsidR="00920B2F" w:rsidRPr="00920B2F">
        <w:rPr>
          <w:rFonts w:ascii="Times New Roman" w:hAnsi="Times New Roman" w:cs="Times New Roman"/>
          <w:sz w:val="28"/>
          <w:szCs w:val="28"/>
        </w:rPr>
        <w:t>158, 161, 221 Бюджетного кодекса Российской Федерации, приказа Министерства финансов  Российской Федерации от 14.02.2018 № 26н «Об Общих требованиях к порядку составления, утверждения и ведения бюджетных смет казенных учреждений», постановления администрации</w:t>
      </w:r>
      <w:r w:rsidR="00920B2F">
        <w:rPr>
          <w:rFonts w:ascii="Times New Roman" w:hAnsi="Times New Roman" w:cs="Times New Roman"/>
          <w:sz w:val="28"/>
          <w:szCs w:val="28"/>
        </w:rPr>
        <w:t xml:space="preserve"> </w:t>
      </w:r>
      <w:r w:rsidR="00920B2F" w:rsidRPr="00920B2F">
        <w:rPr>
          <w:rFonts w:ascii="Times New Roman" w:hAnsi="Times New Roman" w:cs="Times New Roman"/>
          <w:sz w:val="28"/>
          <w:szCs w:val="28"/>
        </w:rPr>
        <w:t>Ханты-Мансийского района от 18.10.2019 № 253 «Об утверждении Порядка составления, ведения</w:t>
      </w:r>
      <w:r w:rsidR="00920B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0B2F" w:rsidRPr="00920B2F">
        <w:rPr>
          <w:rFonts w:ascii="Times New Roman" w:hAnsi="Times New Roman" w:cs="Times New Roman"/>
          <w:sz w:val="28"/>
          <w:szCs w:val="28"/>
        </w:rPr>
        <w:t xml:space="preserve"> и утверждения бюджетных смет администрации Ханты-Мансийского района и подведомственных муниципальных</w:t>
      </w:r>
      <w:proofErr w:type="gramEnd"/>
      <w:r w:rsidR="00920B2F" w:rsidRPr="00920B2F">
        <w:rPr>
          <w:rFonts w:ascii="Times New Roman" w:hAnsi="Times New Roman" w:cs="Times New Roman"/>
          <w:sz w:val="28"/>
          <w:szCs w:val="28"/>
        </w:rPr>
        <w:t xml:space="preserve"> казенных учреждений»</w:t>
      </w:r>
      <w:r w:rsidR="00920B2F">
        <w:rPr>
          <w:rFonts w:ascii="Times New Roman" w:hAnsi="Times New Roman" w:cs="Times New Roman"/>
          <w:sz w:val="28"/>
          <w:szCs w:val="28"/>
        </w:rPr>
        <w:t>.</w:t>
      </w:r>
    </w:p>
    <w:p w:rsidR="00920B2F" w:rsidRPr="00920B2F" w:rsidRDefault="00920B2F" w:rsidP="00C527FA">
      <w:pPr>
        <w:pStyle w:val="ac"/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2F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При составлении проекта решения о бюджете о</w:t>
      </w:r>
      <w:r w:rsidRPr="00920B2F">
        <w:rPr>
          <w:rFonts w:ascii="Times New Roman" w:hAnsi="Times New Roman" w:cs="Times New Roman"/>
          <w:sz w:val="28"/>
          <w:szCs w:val="28"/>
        </w:rPr>
        <w:t>беспечить соблюдение требований статьи 69.2. Бюджетного кодекса Российской Федерации, постановления администрации Ханты-Мансийского района                    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района».</w:t>
      </w:r>
    </w:p>
    <w:p w:rsidR="00EE2A4C" w:rsidRDefault="00615851" w:rsidP="00C527F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087">
        <w:rPr>
          <w:rFonts w:ascii="Times New Roman" w:hAnsi="Times New Roman" w:cs="Times New Roman"/>
          <w:sz w:val="28"/>
          <w:szCs w:val="28"/>
        </w:rPr>
        <w:t>2.</w:t>
      </w:r>
      <w:r w:rsidR="00920B2F">
        <w:rPr>
          <w:rFonts w:ascii="Times New Roman" w:hAnsi="Times New Roman" w:cs="Times New Roman"/>
          <w:sz w:val="28"/>
          <w:szCs w:val="28"/>
        </w:rPr>
        <w:t>12</w:t>
      </w:r>
      <w:r w:rsidR="000D07DA" w:rsidRPr="00141087">
        <w:rPr>
          <w:rFonts w:ascii="Times New Roman" w:hAnsi="Times New Roman" w:cs="Times New Roman"/>
          <w:sz w:val="28"/>
          <w:szCs w:val="28"/>
        </w:rPr>
        <w:t xml:space="preserve">. </w:t>
      </w:r>
      <w:r w:rsidR="004E7DE1" w:rsidRPr="00141087">
        <w:rPr>
          <w:rFonts w:ascii="Times New Roman" w:hAnsi="Times New Roman" w:cs="Times New Roman"/>
          <w:sz w:val="28"/>
          <w:szCs w:val="28"/>
        </w:rPr>
        <w:t>О</w:t>
      </w:r>
      <w:r w:rsidR="00153A0B" w:rsidRPr="00141087">
        <w:rPr>
          <w:rFonts w:ascii="Times New Roman" w:hAnsi="Times New Roman" w:cs="Times New Roman"/>
          <w:sz w:val="28"/>
          <w:szCs w:val="28"/>
        </w:rPr>
        <w:t>беспечить</w:t>
      </w:r>
      <w:r w:rsidR="000D07DA" w:rsidRPr="00141087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153A0B" w:rsidRPr="00141087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141087">
        <w:rPr>
          <w:rFonts w:ascii="Times New Roman" w:hAnsi="Times New Roman" w:cs="Times New Roman"/>
          <w:sz w:val="28"/>
          <w:szCs w:val="28"/>
        </w:rPr>
        <w:t>соблюд</w:t>
      </w:r>
      <w:r w:rsidR="004E7DE1" w:rsidRPr="00141087">
        <w:rPr>
          <w:rFonts w:ascii="Times New Roman" w:hAnsi="Times New Roman" w:cs="Times New Roman"/>
          <w:sz w:val="28"/>
          <w:szCs w:val="28"/>
        </w:rPr>
        <w:t>ение</w:t>
      </w:r>
      <w:r w:rsidR="005B3ED0" w:rsidRPr="00141087">
        <w:rPr>
          <w:rFonts w:ascii="Times New Roman" w:hAnsi="Times New Roman" w:cs="Times New Roman"/>
          <w:sz w:val="28"/>
          <w:szCs w:val="28"/>
        </w:rPr>
        <w:t xml:space="preserve"> </w:t>
      </w:r>
      <w:r w:rsidR="00EE2A4C" w:rsidRPr="00141087">
        <w:rPr>
          <w:rFonts w:ascii="Times New Roman" w:hAnsi="Times New Roman" w:cs="Times New Roman"/>
          <w:sz w:val="28"/>
          <w:szCs w:val="28"/>
        </w:rPr>
        <w:t>принципа эффективности использования бюджетных средств и принципа достоверности бюджета</w:t>
      </w:r>
      <w:r w:rsidR="00920B2F">
        <w:rPr>
          <w:rFonts w:ascii="Times New Roman" w:hAnsi="Times New Roman" w:cs="Times New Roman"/>
          <w:sz w:val="28"/>
          <w:szCs w:val="28"/>
        </w:rPr>
        <w:t>, предусмотр</w:t>
      </w:r>
      <w:r w:rsidR="005B3ED0" w:rsidRPr="00141087">
        <w:rPr>
          <w:rFonts w:ascii="Times New Roman" w:hAnsi="Times New Roman" w:cs="Times New Roman"/>
          <w:sz w:val="28"/>
          <w:szCs w:val="28"/>
        </w:rPr>
        <w:t>енны</w:t>
      </w:r>
      <w:r w:rsidR="004E7DE1" w:rsidRPr="00141087">
        <w:rPr>
          <w:rFonts w:ascii="Times New Roman" w:hAnsi="Times New Roman" w:cs="Times New Roman"/>
          <w:sz w:val="28"/>
          <w:szCs w:val="28"/>
        </w:rPr>
        <w:t>х</w:t>
      </w:r>
      <w:r w:rsidR="005B3ED0" w:rsidRPr="00141087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A4103F" w:rsidRPr="00141087">
        <w:rPr>
          <w:rFonts w:ascii="Times New Roman" w:hAnsi="Times New Roman" w:cs="Times New Roman"/>
          <w:sz w:val="28"/>
          <w:szCs w:val="28"/>
        </w:rPr>
        <w:t xml:space="preserve"> 34 и 37 Бюджетного кодекса РФ.</w:t>
      </w:r>
      <w:r w:rsidR="00892999">
        <w:rPr>
          <w:rFonts w:ascii="Times New Roman" w:hAnsi="Times New Roman" w:cs="Times New Roman"/>
          <w:sz w:val="28"/>
          <w:szCs w:val="28"/>
        </w:rPr>
        <w:tab/>
      </w:r>
    </w:p>
    <w:p w:rsidR="00DF7115" w:rsidRDefault="00DF7115" w:rsidP="00C527F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15" w:rsidRDefault="00DF7115" w:rsidP="00C527F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15" w:rsidRPr="00892999" w:rsidRDefault="00DF7115" w:rsidP="00C527F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7115" w:rsidRPr="00892999" w:rsidSect="00097E94">
      <w:footerReference w:type="default" r:id="rId11"/>
      <w:pgSz w:w="11906" w:h="16838"/>
      <w:pgMar w:top="1418" w:right="1276" w:bottom="709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83" w:rsidRDefault="00D06983" w:rsidP="00617B40">
      <w:pPr>
        <w:spacing w:after="0" w:line="240" w:lineRule="auto"/>
      </w:pPr>
      <w:r>
        <w:separator/>
      </w:r>
    </w:p>
  </w:endnote>
  <w:endnote w:type="continuationSeparator" w:id="0">
    <w:p w:rsidR="00D06983" w:rsidRDefault="00D069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141035"/>
      <w:docPartObj>
        <w:docPartGallery w:val="Page Numbers (Bottom of Page)"/>
        <w:docPartUnique/>
      </w:docPartObj>
    </w:sdtPr>
    <w:sdtEndPr/>
    <w:sdtContent>
      <w:p w:rsidR="00D06983" w:rsidRDefault="00D069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EF">
          <w:rPr>
            <w:noProof/>
          </w:rPr>
          <w:t>23</w:t>
        </w:r>
        <w:r>
          <w:fldChar w:fldCharType="end"/>
        </w:r>
      </w:p>
    </w:sdtContent>
  </w:sdt>
  <w:p w:rsidR="00D06983" w:rsidRDefault="00D069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83" w:rsidRDefault="00D06983" w:rsidP="00617B40">
      <w:pPr>
        <w:spacing w:after="0" w:line="240" w:lineRule="auto"/>
      </w:pPr>
      <w:r>
        <w:separator/>
      </w:r>
    </w:p>
  </w:footnote>
  <w:footnote w:type="continuationSeparator" w:id="0">
    <w:p w:rsidR="00D06983" w:rsidRDefault="00D0698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D1C"/>
    <w:multiLevelType w:val="hybridMultilevel"/>
    <w:tmpl w:val="8D708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A6092"/>
    <w:multiLevelType w:val="hybridMultilevel"/>
    <w:tmpl w:val="2D966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124A6E"/>
    <w:multiLevelType w:val="hybridMultilevel"/>
    <w:tmpl w:val="A69E8934"/>
    <w:lvl w:ilvl="0" w:tplc="B0380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9342A4"/>
    <w:multiLevelType w:val="multilevel"/>
    <w:tmpl w:val="A1C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20"/>
  </w:num>
  <w:num w:numId="19">
    <w:abstractNumId w:val="3"/>
  </w:num>
  <w:num w:numId="20">
    <w:abstractNumId w:val="6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06"/>
    <w:rsid w:val="00002EC0"/>
    <w:rsid w:val="0000349D"/>
    <w:rsid w:val="00005B22"/>
    <w:rsid w:val="00012153"/>
    <w:rsid w:val="00012AA0"/>
    <w:rsid w:val="000155D5"/>
    <w:rsid w:val="00015DC7"/>
    <w:rsid w:val="000177B1"/>
    <w:rsid w:val="000178FE"/>
    <w:rsid w:val="00017E52"/>
    <w:rsid w:val="00022E90"/>
    <w:rsid w:val="000258D8"/>
    <w:rsid w:val="00026FE3"/>
    <w:rsid w:val="00027956"/>
    <w:rsid w:val="00031A3A"/>
    <w:rsid w:val="000326FD"/>
    <w:rsid w:val="00035334"/>
    <w:rsid w:val="0004052A"/>
    <w:rsid w:val="00044550"/>
    <w:rsid w:val="00045EB0"/>
    <w:rsid w:val="0004636D"/>
    <w:rsid w:val="00050FCE"/>
    <w:rsid w:val="000531BE"/>
    <w:rsid w:val="000552C3"/>
    <w:rsid w:val="000553F6"/>
    <w:rsid w:val="0005587E"/>
    <w:rsid w:val="000558C4"/>
    <w:rsid w:val="000558F5"/>
    <w:rsid w:val="000568C4"/>
    <w:rsid w:val="000622BF"/>
    <w:rsid w:val="000638E8"/>
    <w:rsid w:val="00063A19"/>
    <w:rsid w:val="000661D7"/>
    <w:rsid w:val="00067275"/>
    <w:rsid w:val="000738CF"/>
    <w:rsid w:val="000761DD"/>
    <w:rsid w:val="00076CBF"/>
    <w:rsid w:val="00077A01"/>
    <w:rsid w:val="00080213"/>
    <w:rsid w:val="00081088"/>
    <w:rsid w:val="000918B4"/>
    <w:rsid w:val="00093AA3"/>
    <w:rsid w:val="0009485B"/>
    <w:rsid w:val="00094C89"/>
    <w:rsid w:val="00097053"/>
    <w:rsid w:val="00097E94"/>
    <w:rsid w:val="000A0DB7"/>
    <w:rsid w:val="000A1F92"/>
    <w:rsid w:val="000A20DE"/>
    <w:rsid w:val="000A2F7B"/>
    <w:rsid w:val="000A5714"/>
    <w:rsid w:val="000B16C9"/>
    <w:rsid w:val="000B30E4"/>
    <w:rsid w:val="000B3D80"/>
    <w:rsid w:val="000B43AB"/>
    <w:rsid w:val="000B4C48"/>
    <w:rsid w:val="000B5A78"/>
    <w:rsid w:val="000B63FC"/>
    <w:rsid w:val="000B6BD3"/>
    <w:rsid w:val="000B796F"/>
    <w:rsid w:val="000C06B6"/>
    <w:rsid w:val="000C4105"/>
    <w:rsid w:val="000C536F"/>
    <w:rsid w:val="000C53AE"/>
    <w:rsid w:val="000D042F"/>
    <w:rsid w:val="000D07DA"/>
    <w:rsid w:val="000D3938"/>
    <w:rsid w:val="000D6167"/>
    <w:rsid w:val="000E2AD9"/>
    <w:rsid w:val="000E48A9"/>
    <w:rsid w:val="000E4D41"/>
    <w:rsid w:val="000E5760"/>
    <w:rsid w:val="000F21E6"/>
    <w:rsid w:val="000F242D"/>
    <w:rsid w:val="000F332F"/>
    <w:rsid w:val="000F352C"/>
    <w:rsid w:val="000F386F"/>
    <w:rsid w:val="000F542E"/>
    <w:rsid w:val="000F581B"/>
    <w:rsid w:val="00101984"/>
    <w:rsid w:val="0010281B"/>
    <w:rsid w:val="0010453C"/>
    <w:rsid w:val="00105184"/>
    <w:rsid w:val="0010664D"/>
    <w:rsid w:val="00107A4F"/>
    <w:rsid w:val="00113D3B"/>
    <w:rsid w:val="001142C6"/>
    <w:rsid w:val="0011502F"/>
    <w:rsid w:val="0011686A"/>
    <w:rsid w:val="00117EF3"/>
    <w:rsid w:val="00117FD6"/>
    <w:rsid w:val="00130920"/>
    <w:rsid w:val="00132107"/>
    <w:rsid w:val="00133E10"/>
    <w:rsid w:val="00136D0D"/>
    <w:rsid w:val="0014043E"/>
    <w:rsid w:val="00140529"/>
    <w:rsid w:val="00140C3E"/>
    <w:rsid w:val="00140F93"/>
    <w:rsid w:val="00141087"/>
    <w:rsid w:val="001424CB"/>
    <w:rsid w:val="00142F78"/>
    <w:rsid w:val="00150492"/>
    <w:rsid w:val="00150967"/>
    <w:rsid w:val="00150F6F"/>
    <w:rsid w:val="0015265B"/>
    <w:rsid w:val="00152B07"/>
    <w:rsid w:val="00153556"/>
    <w:rsid w:val="00153A0B"/>
    <w:rsid w:val="00155417"/>
    <w:rsid w:val="001636BC"/>
    <w:rsid w:val="00165CDA"/>
    <w:rsid w:val="00165D37"/>
    <w:rsid w:val="00165F2A"/>
    <w:rsid w:val="00166B7E"/>
    <w:rsid w:val="00167936"/>
    <w:rsid w:val="00172380"/>
    <w:rsid w:val="001726BF"/>
    <w:rsid w:val="00172963"/>
    <w:rsid w:val="001735B3"/>
    <w:rsid w:val="001738AF"/>
    <w:rsid w:val="00177595"/>
    <w:rsid w:val="0018253B"/>
    <w:rsid w:val="00182B80"/>
    <w:rsid w:val="001847D2"/>
    <w:rsid w:val="0018600B"/>
    <w:rsid w:val="0018640B"/>
    <w:rsid w:val="00186A59"/>
    <w:rsid w:val="00187264"/>
    <w:rsid w:val="001911EF"/>
    <w:rsid w:val="00191493"/>
    <w:rsid w:val="00192590"/>
    <w:rsid w:val="001928C6"/>
    <w:rsid w:val="00192F52"/>
    <w:rsid w:val="00192FF2"/>
    <w:rsid w:val="001940F2"/>
    <w:rsid w:val="00195C2C"/>
    <w:rsid w:val="001967C2"/>
    <w:rsid w:val="0019743E"/>
    <w:rsid w:val="00197C23"/>
    <w:rsid w:val="001A2555"/>
    <w:rsid w:val="001A4993"/>
    <w:rsid w:val="001A4AEE"/>
    <w:rsid w:val="001A69F6"/>
    <w:rsid w:val="001A71C2"/>
    <w:rsid w:val="001B0048"/>
    <w:rsid w:val="001B2C7D"/>
    <w:rsid w:val="001B3563"/>
    <w:rsid w:val="001B4A5A"/>
    <w:rsid w:val="001B7260"/>
    <w:rsid w:val="001B7B13"/>
    <w:rsid w:val="001C1DD9"/>
    <w:rsid w:val="001C2B13"/>
    <w:rsid w:val="001C3FEF"/>
    <w:rsid w:val="001C4469"/>
    <w:rsid w:val="001C5C3F"/>
    <w:rsid w:val="001D01EB"/>
    <w:rsid w:val="001D3F2D"/>
    <w:rsid w:val="001D4EB8"/>
    <w:rsid w:val="001D5C81"/>
    <w:rsid w:val="001D66F5"/>
    <w:rsid w:val="001D6840"/>
    <w:rsid w:val="001D7D2D"/>
    <w:rsid w:val="001E0C8E"/>
    <w:rsid w:val="001E0FC1"/>
    <w:rsid w:val="001E3A46"/>
    <w:rsid w:val="001E3BEF"/>
    <w:rsid w:val="001E4391"/>
    <w:rsid w:val="001E48AE"/>
    <w:rsid w:val="001E4B0A"/>
    <w:rsid w:val="001E6FF2"/>
    <w:rsid w:val="001E732E"/>
    <w:rsid w:val="001F0055"/>
    <w:rsid w:val="001F0E84"/>
    <w:rsid w:val="001F1CCB"/>
    <w:rsid w:val="001F3A0F"/>
    <w:rsid w:val="001F3D16"/>
    <w:rsid w:val="001F5629"/>
    <w:rsid w:val="001F57E1"/>
    <w:rsid w:val="001F69A1"/>
    <w:rsid w:val="001F766E"/>
    <w:rsid w:val="001F7C64"/>
    <w:rsid w:val="002000B1"/>
    <w:rsid w:val="0020092A"/>
    <w:rsid w:val="00203AAF"/>
    <w:rsid w:val="00204252"/>
    <w:rsid w:val="002050DA"/>
    <w:rsid w:val="00205773"/>
    <w:rsid w:val="00206C9F"/>
    <w:rsid w:val="00212F62"/>
    <w:rsid w:val="002140A4"/>
    <w:rsid w:val="0021693B"/>
    <w:rsid w:val="00222065"/>
    <w:rsid w:val="002235DC"/>
    <w:rsid w:val="00225C7D"/>
    <w:rsid w:val="002300FD"/>
    <w:rsid w:val="00231C5D"/>
    <w:rsid w:val="00234040"/>
    <w:rsid w:val="002343BE"/>
    <w:rsid w:val="002407E5"/>
    <w:rsid w:val="002409F7"/>
    <w:rsid w:val="0024188B"/>
    <w:rsid w:val="00244541"/>
    <w:rsid w:val="00250AC8"/>
    <w:rsid w:val="002511F7"/>
    <w:rsid w:val="002529F0"/>
    <w:rsid w:val="00253622"/>
    <w:rsid w:val="00253CA5"/>
    <w:rsid w:val="00260682"/>
    <w:rsid w:val="00261D49"/>
    <w:rsid w:val="00263439"/>
    <w:rsid w:val="00265366"/>
    <w:rsid w:val="002657A6"/>
    <w:rsid w:val="00266AA2"/>
    <w:rsid w:val="00266BEE"/>
    <w:rsid w:val="002719A5"/>
    <w:rsid w:val="00271DE7"/>
    <w:rsid w:val="00273629"/>
    <w:rsid w:val="002756D0"/>
    <w:rsid w:val="00275FBA"/>
    <w:rsid w:val="0028009B"/>
    <w:rsid w:val="002821E8"/>
    <w:rsid w:val="0028231A"/>
    <w:rsid w:val="00282F0C"/>
    <w:rsid w:val="002837AF"/>
    <w:rsid w:val="0028531A"/>
    <w:rsid w:val="00285CDC"/>
    <w:rsid w:val="002901D9"/>
    <w:rsid w:val="0029082B"/>
    <w:rsid w:val="00296061"/>
    <w:rsid w:val="00296745"/>
    <w:rsid w:val="002978FA"/>
    <w:rsid w:val="00297A80"/>
    <w:rsid w:val="00297E12"/>
    <w:rsid w:val="002A0964"/>
    <w:rsid w:val="002A21B7"/>
    <w:rsid w:val="002A543C"/>
    <w:rsid w:val="002A75A0"/>
    <w:rsid w:val="002A780B"/>
    <w:rsid w:val="002B11C7"/>
    <w:rsid w:val="002B193D"/>
    <w:rsid w:val="002B2BB6"/>
    <w:rsid w:val="002B2DE3"/>
    <w:rsid w:val="002B31BE"/>
    <w:rsid w:val="002B3D0D"/>
    <w:rsid w:val="002B5693"/>
    <w:rsid w:val="002B78A5"/>
    <w:rsid w:val="002C6F8E"/>
    <w:rsid w:val="002D0994"/>
    <w:rsid w:val="002D20E1"/>
    <w:rsid w:val="002D27EE"/>
    <w:rsid w:val="002D2DAC"/>
    <w:rsid w:val="002E03BC"/>
    <w:rsid w:val="002E07F1"/>
    <w:rsid w:val="002E10E6"/>
    <w:rsid w:val="002E253E"/>
    <w:rsid w:val="002E3EB0"/>
    <w:rsid w:val="002F1EF8"/>
    <w:rsid w:val="002F2A16"/>
    <w:rsid w:val="002F3E08"/>
    <w:rsid w:val="002F4C84"/>
    <w:rsid w:val="002F5CEF"/>
    <w:rsid w:val="002F665E"/>
    <w:rsid w:val="002F759C"/>
    <w:rsid w:val="002F7EB6"/>
    <w:rsid w:val="00301280"/>
    <w:rsid w:val="00302472"/>
    <w:rsid w:val="003035C7"/>
    <w:rsid w:val="00306DA0"/>
    <w:rsid w:val="00310D68"/>
    <w:rsid w:val="003130C5"/>
    <w:rsid w:val="0031315E"/>
    <w:rsid w:val="00313BA0"/>
    <w:rsid w:val="00315D27"/>
    <w:rsid w:val="00315D2F"/>
    <w:rsid w:val="00322A9E"/>
    <w:rsid w:val="00323BC5"/>
    <w:rsid w:val="00325E6D"/>
    <w:rsid w:val="003276C0"/>
    <w:rsid w:val="00330CE3"/>
    <w:rsid w:val="00333A18"/>
    <w:rsid w:val="00335DE4"/>
    <w:rsid w:val="00336961"/>
    <w:rsid w:val="00336F44"/>
    <w:rsid w:val="00337B7E"/>
    <w:rsid w:val="00341BD5"/>
    <w:rsid w:val="00343689"/>
    <w:rsid w:val="00343BF0"/>
    <w:rsid w:val="00343FF5"/>
    <w:rsid w:val="00344D76"/>
    <w:rsid w:val="00344ED4"/>
    <w:rsid w:val="00350BF3"/>
    <w:rsid w:val="00350F8B"/>
    <w:rsid w:val="003552AD"/>
    <w:rsid w:val="00355C10"/>
    <w:rsid w:val="00356AC9"/>
    <w:rsid w:val="00357719"/>
    <w:rsid w:val="0036232A"/>
    <w:rsid w:val="003624D8"/>
    <w:rsid w:val="00364BE4"/>
    <w:rsid w:val="00365B41"/>
    <w:rsid w:val="00370B4B"/>
    <w:rsid w:val="00371D0F"/>
    <w:rsid w:val="003722BA"/>
    <w:rsid w:val="00373058"/>
    <w:rsid w:val="0037784C"/>
    <w:rsid w:val="00377A7B"/>
    <w:rsid w:val="003818C1"/>
    <w:rsid w:val="00381C32"/>
    <w:rsid w:val="00392DDB"/>
    <w:rsid w:val="00393017"/>
    <w:rsid w:val="00393DAD"/>
    <w:rsid w:val="00394625"/>
    <w:rsid w:val="00397EFC"/>
    <w:rsid w:val="003A0118"/>
    <w:rsid w:val="003A0168"/>
    <w:rsid w:val="003A4C7E"/>
    <w:rsid w:val="003A5C27"/>
    <w:rsid w:val="003A7412"/>
    <w:rsid w:val="003B0571"/>
    <w:rsid w:val="003B2E6B"/>
    <w:rsid w:val="003B3772"/>
    <w:rsid w:val="003C0AB3"/>
    <w:rsid w:val="003C13D9"/>
    <w:rsid w:val="003C49AC"/>
    <w:rsid w:val="003C745D"/>
    <w:rsid w:val="003D3871"/>
    <w:rsid w:val="003E3215"/>
    <w:rsid w:val="003E37DE"/>
    <w:rsid w:val="003E5058"/>
    <w:rsid w:val="003E6104"/>
    <w:rsid w:val="003E6198"/>
    <w:rsid w:val="003F2416"/>
    <w:rsid w:val="003F2F14"/>
    <w:rsid w:val="003F3603"/>
    <w:rsid w:val="003F504D"/>
    <w:rsid w:val="003F67C8"/>
    <w:rsid w:val="003F6950"/>
    <w:rsid w:val="00400011"/>
    <w:rsid w:val="00400DF2"/>
    <w:rsid w:val="00401479"/>
    <w:rsid w:val="00401A36"/>
    <w:rsid w:val="0040276B"/>
    <w:rsid w:val="004027DD"/>
    <w:rsid w:val="00402831"/>
    <w:rsid w:val="00402EA2"/>
    <w:rsid w:val="00404BE7"/>
    <w:rsid w:val="0040620B"/>
    <w:rsid w:val="0041315E"/>
    <w:rsid w:val="004135FB"/>
    <w:rsid w:val="004153B4"/>
    <w:rsid w:val="00417101"/>
    <w:rsid w:val="00420C9C"/>
    <w:rsid w:val="00421208"/>
    <w:rsid w:val="00422070"/>
    <w:rsid w:val="004244A2"/>
    <w:rsid w:val="00424AA9"/>
    <w:rsid w:val="00426BB7"/>
    <w:rsid w:val="00430F15"/>
    <w:rsid w:val="00431272"/>
    <w:rsid w:val="00431EAB"/>
    <w:rsid w:val="004333EE"/>
    <w:rsid w:val="0043342C"/>
    <w:rsid w:val="00435898"/>
    <w:rsid w:val="004362CD"/>
    <w:rsid w:val="004414DC"/>
    <w:rsid w:val="00442966"/>
    <w:rsid w:val="00443CFD"/>
    <w:rsid w:val="00445005"/>
    <w:rsid w:val="0044500A"/>
    <w:rsid w:val="00445346"/>
    <w:rsid w:val="004504A1"/>
    <w:rsid w:val="00452028"/>
    <w:rsid w:val="004523D2"/>
    <w:rsid w:val="00453B17"/>
    <w:rsid w:val="004566CD"/>
    <w:rsid w:val="00457577"/>
    <w:rsid w:val="00460054"/>
    <w:rsid w:val="004600CD"/>
    <w:rsid w:val="00460C66"/>
    <w:rsid w:val="00465FC6"/>
    <w:rsid w:val="0046766A"/>
    <w:rsid w:val="00472088"/>
    <w:rsid w:val="00472475"/>
    <w:rsid w:val="00474819"/>
    <w:rsid w:val="00474A61"/>
    <w:rsid w:val="00474BF8"/>
    <w:rsid w:val="00474C78"/>
    <w:rsid w:val="004759C6"/>
    <w:rsid w:val="0047690B"/>
    <w:rsid w:val="00481DBD"/>
    <w:rsid w:val="00482C73"/>
    <w:rsid w:val="00483C3C"/>
    <w:rsid w:val="0048498F"/>
    <w:rsid w:val="004863EB"/>
    <w:rsid w:val="00486AB3"/>
    <w:rsid w:val="00487989"/>
    <w:rsid w:val="00490272"/>
    <w:rsid w:val="0049231B"/>
    <w:rsid w:val="00496628"/>
    <w:rsid w:val="00497047"/>
    <w:rsid w:val="004A02D2"/>
    <w:rsid w:val="004A20F5"/>
    <w:rsid w:val="004A2EFE"/>
    <w:rsid w:val="004A418F"/>
    <w:rsid w:val="004A4727"/>
    <w:rsid w:val="004A4CF1"/>
    <w:rsid w:val="004A7464"/>
    <w:rsid w:val="004B0929"/>
    <w:rsid w:val="004B1655"/>
    <w:rsid w:val="004B28BF"/>
    <w:rsid w:val="004B2F08"/>
    <w:rsid w:val="004B330B"/>
    <w:rsid w:val="004B36F3"/>
    <w:rsid w:val="004B3E01"/>
    <w:rsid w:val="004B3FC2"/>
    <w:rsid w:val="004C069C"/>
    <w:rsid w:val="004C0AEE"/>
    <w:rsid w:val="004C2043"/>
    <w:rsid w:val="004C571E"/>
    <w:rsid w:val="004C6691"/>
    <w:rsid w:val="004C7125"/>
    <w:rsid w:val="004D2F80"/>
    <w:rsid w:val="004D5FD2"/>
    <w:rsid w:val="004E284A"/>
    <w:rsid w:val="004E7216"/>
    <w:rsid w:val="004E7DE1"/>
    <w:rsid w:val="004F0936"/>
    <w:rsid w:val="004F31F3"/>
    <w:rsid w:val="004F3287"/>
    <w:rsid w:val="004F4AEB"/>
    <w:rsid w:val="004F6C16"/>
    <w:rsid w:val="004F72DA"/>
    <w:rsid w:val="004F7440"/>
    <w:rsid w:val="004F7CDE"/>
    <w:rsid w:val="0050069F"/>
    <w:rsid w:val="00501E33"/>
    <w:rsid w:val="005027EF"/>
    <w:rsid w:val="00503B06"/>
    <w:rsid w:val="00506744"/>
    <w:rsid w:val="0050767E"/>
    <w:rsid w:val="00507719"/>
    <w:rsid w:val="0051004D"/>
    <w:rsid w:val="00511E05"/>
    <w:rsid w:val="00514E41"/>
    <w:rsid w:val="00516E6C"/>
    <w:rsid w:val="0052086D"/>
    <w:rsid w:val="0052174F"/>
    <w:rsid w:val="00524059"/>
    <w:rsid w:val="005261E1"/>
    <w:rsid w:val="00526D23"/>
    <w:rsid w:val="005272F7"/>
    <w:rsid w:val="00530C88"/>
    <w:rsid w:val="00530E58"/>
    <w:rsid w:val="0053112C"/>
    <w:rsid w:val="00532CA8"/>
    <w:rsid w:val="00533ABD"/>
    <w:rsid w:val="00533D80"/>
    <w:rsid w:val="00536A5B"/>
    <w:rsid w:val="00536D7A"/>
    <w:rsid w:val="00542131"/>
    <w:rsid w:val="0054265D"/>
    <w:rsid w:val="005439BD"/>
    <w:rsid w:val="00547455"/>
    <w:rsid w:val="00547838"/>
    <w:rsid w:val="00552F9E"/>
    <w:rsid w:val="00553F32"/>
    <w:rsid w:val="00554999"/>
    <w:rsid w:val="00561363"/>
    <w:rsid w:val="00564702"/>
    <w:rsid w:val="0056694C"/>
    <w:rsid w:val="00571F45"/>
    <w:rsid w:val="00571F81"/>
    <w:rsid w:val="0057225D"/>
    <w:rsid w:val="00572453"/>
    <w:rsid w:val="00574479"/>
    <w:rsid w:val="00576318"/>
    <w:rsid w:val="005769B9"/>
    <w:rsid w:val="005833D2"/>
    <w:rsid w:val="0058758F"/>
    <w:rsid w:val="00591E87"/>
    <w:rsid w:val="00592E63"/>
    <w:rsid w:val="00597C4A"/>
    <w:rsid w:val="00597C87"/>
    <w:rsid w:val="005A09B5"/>
    <w:rsid w:val="005A2379"/>
    <w:rsid w:val="005A34B3"/>
    <w:rsid w:val="005A35B9"/>
    <w:rsid w:val="005A610A"/>
    <w:rsid w:val="005A66B0"/>
    <w:rsid w:val="005B0971"/>
    <w:rsid w:val="005B2935"/>
    <w:rsid w:val="005B2C7C"/>
    <w:rsid w:val="005B3522"/>
    <w:rsid w:val="005B3ED0"/>
    <w:rsid w:val="005B5763"/>
    <w:rsid w:val="005B6A09"/>
    <w:rsid w:val="005B7083"/>
    <w:rsid w:val="005C1D44"/>
    <w:rsid w:val="005D0785"/>
    <w:rsid w:val="005D0977"/>
    <w:rsid w:val="005D1B22"/>
    <w:rsid w:val="005D3EF1"/>
    <w:rsid w:val="005D4D42"/>
    <w:rsid w:val="005D6B66"/>
    <w:rsid w:val="005D750E"/>
    <w:rsid w:val="005E2453"/>
    <w:rsid w:val="005E439C"/>
    <w:rsid w:val="005E5C12"/>
    <w:rsid w:val="005E5EDF"/>
    <w:rsid w:val="005E6DD1"/>
    <w:rsid w:val="005F0864"/>
    <w:rsid w:val="005F4227"/>
    <w:rsid w:val="005F4A17"/>
    <w:rsid w:val="00605BBB"/>
    <w:rsid w:val="0060736B"/>
    <w:rsid w:val="006104F2"/>
    <w:rsid w:val="00613BB9"/>
    <w:rsid w:val="00613C7A"/>
    <w:rsid w:val="0061438D"/>
    <w:rsid w:val="00614C64"/>
    <w:rsid w:val="00615851"/>
    <w:rsid w:val="00616345"/>
    <w:rsid w:val="00616B48"/>
    <w:rsid w:val="00617B40"/>
    <w:rsid w:val="00620E96"/>
    <w:rsid w:val="0062166C"/>
    <w:rsid w:val="00623C81"/>
    <w:rsid w:val="00623F18"/>
    <w:rsid w:val="00624276"/>
    <w:rsid w:val="00624AB3"/>
    <w:rsid w:val="00626321"/>
    <w:rsid w:val="00626796"/>
    <w:rsid w:val="00630443"/>
    <w:rsid w:val="006329E7"/>
    <w:rsid w:val="00634F95"/>
    <w:rsid w:val="00636363"/>
    <w:rsid w:val="00636F28"/>
    <w:rsid w:val="00637219"/>
    <w:rsid w:val="00637DD3"/>
    <w:rsid w:val="00643D3E"/>
    <w:rsid w:val="00650061"/>
    <w:rsid w:val="006515F7"/>
    <w:rsid w:val="00651B85"/>
    <w:rsid w:val="00655734"/>
    <w:rsid w:val="0065608D"/>
    <w:rsid w:val="006615CF"/>
    <w:rsid w:val="006624E5"/>
    <w:rsid w:val="00671582"/>
    <w:rsid w:val="006722F9"/>
    <w:rsid w:val="006730CE"/>
    <w:rsid w:val="006766A5"/>
    <w:rsid w:val="006778AA"/>
    <w:rsid w:val="0068093D"/>
    <w:rsid w:val="00681141"/>
    <w:rsid w:val="00681E90"/>
    <w:rsid w:val="00682FB6"/>
    <w:rsid w:val="0068608B"/>
    <w:rsid w:val="00690A53"/>
    <w:rsid w:val="006A010A"/>
    <w:rsid w:val="006A3B29"/>
    <w:rsid w:val="006A5B30"/>
    <w:rsid w:val="006B1282"/>
    <w:rsid w:val="006B3BCE"/>
    <w:rsid w:val="006B4A58"/>
    <w:rsid w:val="006B6597"/>
    <w:rsid w:val="006C0ACB"/>
    <w:rsid w:val="006C0D18"/>
    <w:rsid w:val="006C128C"/>
    <w:rsid w:val="006C15EA"/>
    <w:rsid w:val="006C33DA"/>
    <w:rsid w:val="006C34E5"/>
    <w:rsid w:val="006C37AF"/>
    <w:rsid w:val="006C3960"/>
    <w:rsid w:val="006C4618"/>
    <w:rsid w:val="006C482F"/>
    <w:rsid w:val="006C6EC8"/>
    <w:rsid w:val="006C77B8"/>
    <w:rsid w:val="006D0A6A"/>
    <w:rsid w:val="006D105D"/>
    <w:rsid w:val="006D183C"/>
    <w:rsid w:val="006D18AE"/>
    <w:rsid w:val="006D495B"/>
    <w:rsid w:val="006D597C"/>
    <w:rsid w:val="006D7663"/>
    <w:rsid w:val="006E235E"/>
    <w:rsid w:val="006F2283"/>
    <w:rsid w:val="006F2F64"/>
    <w:rsid w:val="006F5335"/>
    <w:rsid w:val="006F575F"/>
    <w:rsid w:val="00700D47"/>
    <w:rsid w:val="00701579"/>
    <w:rsid w:val="0070568D"/>
    <w:rsid w:val="007057A0"/>
    <w:rsid w:val="00710D83"/>
    <w:rsid w:val="00712194"/>
    <w:rsid w:val="007128E5"/>
    <w:rsid w:val="00712CE7"/>
    <w:rsid w:val="007155EF"/>
    <w:rsid w:val="00716151"/>
    <w:rsid w:val="00716792"/>
    <w:rsid w:val="00722C93"/>
    <w:rsid w:val="007262B0"/>
    <w:rsid w:val="0073069E"/>
    <w:rsid w:val="007343BF"/>
    <w:rsid w:val="00735A1C"/>
    <w:rsid w:val="00736682"/>
    <w:rsid w:val="00740239"/>
    <w:rsid w:val="007413E8"/>
    <w:rsid w:val="00741DF7"/>
    <w:rsid w:val="0074282F"/>
    <w:rsid w:val="00743090"/>
    <w:rsid w:val="00743171"/>
    <w:rsid w:val="00743FE2"/>
    <w:rsid w:val="00744910"/>
    <w:rsid w:val="00746C55"/>
    <w:rsid w:val="007470E9"/>
    <w:rsid w:val="0075007F"/>
    <w:rsid w:val="0075273D"/>
    <w:rsid w:val="007528B0"/>
    <w:rsid w:val="00752C41"/>
    <w:rsid w:val="00752DC5"/>
    <w:rsid w:val="00753482"/>
    <w:rsid w:val="007550E0"/>
    <w:rsid w:val="00761762"/>
    <w:rsid w:val="00762ABA"/>
    <w:rsid w:val="00770AF7"/>
    <w:rsid w:val="00773066"/>
    <w:rsid w:val="00774679"/>
    <w:rsid w:val="00774799"/>
    <w:rsid w:val="0077481C"/>
    <w:rsid w:val="00776C55"/>
    <w:rsid w:val="00782257"/>
    <w:rsid w:val="00782921"/>
    <w:rsid w:val="00783295"/>
    <w:rsid w:val="00784F51"/>
    <w:rsid w:val="00787CCB"/>
    <w:rsid w:val="00793EF5"/>
    <w:rsid w:val="00794DB0"/>
    <w:rsid w:val="007960F0"/>
    <w:rsid w:val="00797495"/>
    <w:rsid w:val="00797791"/>
    <w:rsid w:val="007A0435"/>
    <w:rsid w:val="007A0722"/>
    <w:rsid w:val="007A1EA0"/>
    <w:rsid w:val="007A3AF6"/>
    <w:rsid w:val="007A4BA3"/>
    <w:rsid w:val="007A6A9F"/>
    <w:rsid w:val="007B6E6F"/>
    <w:rsid w:val="007C3B4C"/>
    <w:rsid w:val="007C56A1"/>
    <w:rsid w:val="007C5828"/>
    <w:rsid w:val="007C5E58"/>
    <w:rsid w:val="007C70E5"/>
    <w:rsid w:val="007C72BC"/>
    <w:rsid w:val="007C7CC5"/>
    <w:rsid w:val="007D0D20"/>
    <w:rsid w:val="007D24F7"/>
    <w:rsid w:val="007D3003"/>
    <w:rsid w:val="007D42B8"/>
    <w:rsid w:val="007D4D0B"/>
    <w:rsid w:val="007D50A3"/>
    <w:rsid w:val="007E0B52"/>
    <w:rsid w:val="007E0EAD"/>
    <w:rsid w:val="007E1D2B"/>
    <w:rsid w:val="007E238C"/>
    <w:rsid w:val="007E55FD"/>
    <w:rsid w:val="007E5BAD"/>
    <w:rsid w:val="007E7980"/>
    <w:rsid w:val="007F1CD2"/>
    <w:rsid w:val="007F5530"/>
    <w:rsid w:val="007F7697"/>
    <w:rsid w:val="007F7992"/>
    <w:rsid w:val="008039AB"/>
    <w:rsid w:val="00803D9E"/>
    <w:rsid w:val="00805A4C"/>
    <w:rsid w:val="00805A68"/>
    <w:rsid w:val="00806A8D"/>
    <w:rsid w:val="00807A23"/>
    <w:rsid w:val="00812366"/>
    <w:rsid w:val="008161DE"/>
    <w:rsid w:val="00820D6C"/>
    <w:rsid w:val="00821A60"/>
    <w:rsid w:val="00822F9D"/>
    <w:rsid w:val="00827A88"/>
    <w:rsid w:val="00831BF2"/>
    <w:rsid w:val="00832770"/>
    <w:rsid w:val="00841887"/>
    <w:rsid w:val="00844814"/>
    <w:rsid w:val="008459BB"/>
    <w:rsid w:val="00846BDB"/>
    <w:rsid w:val="00847C32"/>
    <w:rsid w:val="008511C0"/>
    <w:rsid w:val="008517E9"/>
    <w:rsid w:val="008540A3"/>
    <w:rsid w:val="00854E21"/>
    <w:rsid w:val="0085727C"/>
    <w:rsid w:val="008574C3"/>
    <w:rsid w:val="008600C4"/>
    <w:rsid w:val="0086124F"/>
    <w:rsid w:val="008628F7"/>
    <w:rsid w:val="00863219"/>
    <w:rsid w:val="008635EE"/>
    <w:rsid w:val="00866A3F"/>
    <w:rsid w:val="00866AA5"/>
    <w:rsid w:val="008674C2"/>
    <w:rsid w:val="00867792"/>
    <w:rsid w:val="008779C9"/>
    <w:rsid w:val="008844DB"/>
    <w:rsid w:val="00886731"/>
    <w:rsid w:val="00887852"/>
    <w:rsid w:val="00892999"/>
    <w:rsid w:val="00896A19"/>
    <w:rsid w:val="00897CB6"/>
    <w:rsid w:val="008A0735"/>
    <w:rsid w:val="008A13E9"/>
    <w:rsid w:val="008A2069"/>
    <w:rsid w:val="008A6767"/>
    <w:rsid w:val="008B0FB3"/>
    <w:rsid w:val="008B2893"/>
    <w:rsid w:val="008B4B7F"/>
    <w:rsid w:val="008B7007"/>
    <w:rsid w:val="008C0795"/>
    <w:rsid w:val="008C12FB"/>
    <w:rsid w:val="008C2005"/>
    <w:rsid w:val="008C2ACB"/>
    <w:rsid w:val="008C4ADB"/>
    <w:rsid w:val="008C4E10"/>
    <w:rsid w:val="008C5F25"/>
    <w:rsid w:val="008C7D76"/>
    <w:rsid w:val="008D19DF"/>
    <w:rsid w:val="008D205B"/>
    <w:rsid w:val="008D216C"/>
    <w:rsid w:val="008D2265"/>
    <w:rsid w:val="008D5EDF"/>
    <w:rsid w:val="008D6252"/>
    <w:rsid w:val="008D78EC"/>
    <w:rsid w:val="008D7B7F"/>
    <w:rsid w:val="008E2324"/>
    <w:rsid w:val="008E2E69"/>
    <w:rsid w:val="008E4601"/>
    <w:rsid w:val="008E6AC1"/>
    <w:rsid w:val="008F041B"/>
    <w:rsid w:val="008F4B72"/>
    <w:rsid w:val="008F4C00"/>
    <w:rsid w:val="008F7320"/>
    <w:rsid w:val="00902BC4"/>
    <w:rsid w:val="00902EC2"/>
    <w:rsid w:val="0090335C"/>
    <w:rsid w:val="00903CF1"/>
    <w:rsid w:val="00904D4B"/>
    <w:rsid w:val="009055AC"/>
    <w:rsid w:val="00910BF7"/>
    <w:rsid w:val="0091129C"/>
    <w:rsid w:val="00912A9A"/>
    <w:rsid w:val="00914C5E"/>
    <w:rsid w:val="00920B2F"/>
    <w:rsid w:val="009244EE"/>
    <w:rsid w:val="00927695"/>
    <w:rsid w:val="009307F9"/>
    <w:rsid w:val="00931143"/>
    <w:rsid w:val="009311A8"/>
    <w:rsid w:val="00931593"/>
    <w:rsid w:val="00933810"/>
    <w:rsid w:val="00933B60"/>
    <w:rsid w:val="0094067A"/>
    <w:rsid w:val="0094168F"/>
    <w:rsid w:val="00942FA5"/>
    <w:rsid w:val="009458DD"/>
    <w:rsid w:val="009465CB"/>
    <w:rsid w:val="00947167"/>
    <w:rsid w:val="0095023D"/>
    <w:rsid w:val="00955866"/>
    <w:rsid w:val="00960217"/>
    <w:rsid w:val="00962B7D"/>
    <w:rsid w:val="0096338B"/>
    <w:rsid w:val="009660D2"/>
    <w:rsid w:val="00967661"/>
    <w:rsid w:val="009702F2"/>
    <w:rsid w:val="0097484C"/>
    <w:rsid w:val="00974AE2"/>
    <w:rsid w:val="0098579D"/>
    <w:rsid w:val="009870F3"/>
    <w:rsid w:val="0099064E"/>
    <w:rsid w:val="0099092A"/>
    <w:rsid w:val="00991704"/>
    <w:rsid w:val="009917B5"/>
    <w:rsid w:val="0099454F"/>
    <w:rsid w:val="00996642"/>
    <w:rsid w:val="00996FCD"/>
    <w:rsid w:val="009A0E74"/>
    <w:rsid w:val="009A231B"/>
    <w:rsid w:val="009A2F1E"/>
    <w:rsid w:val="009A30A6"/>
    <w:rsid w:val="009A4549"/>
    <w:rsid w:val="009A6C83"/>
    <w:rsid w:val="009A79BD"/>
    <w:rsid w:val="009B2119"/>
    <w:rsid w:val="009B4D04"/>
    <w:rsid w:val="009B6A50"/>
    <w:rsid w:val="009B799F"/>
    <w:rsid w:val="009C0855"/>
    <w:rsid w:val="009C0E1C"/>
    <w:rsid w:val="009C1751"/>
    <w:rsid w:val="009C1E33"/>
    <w:rsid w:val="009C2993"/>
    <w:rsid w:val="009C6691"/>
    <w:rsid w:val="009D220A"/>
    <w:rsid w:val="009D30F1"/>
    <w:rsid w:val="009D6F21"/>
    <w:rsid w:val="009E0457"/>
    <w:rsid w:val="009E1F8F"/>
    <w:rsid w:val="009E26CF"/>
    <w:rsid w:val="009E2998"/>
    <w:rsid w:val="009E3176"/>
    <w:rsid w:val="009E63DE"/>
    <w:rsid w:val="009F047C"/>
    <w:rsid w:val="009F0FD4"/>
    <w:rsid w:val="009F459A"/>
    <w:rsid w:val="009F60C1"/>
    <w:rsid w:val="009F6EC2"/>
    <w:rsid w:val="009F78AE"/>
    <w:rsid w:val="00A00F7C"/>
    <w:rsid w:val="00A00FE5"/>
    <w:rsid w:val="00A01714"/>
    <w:rsid w:val="00A01DB4"/>
    <w:rsid w:val="00A026DC"/>
    <w:rsid w:val="00A03296"/>
    <w:rsid w:val="00A0522A"/>
    <w:rsid w:val="00A12353"/>
    <w:rsid w:val="00A13557"/>
    <w:rsid w:val="00A14327"/>
    <w:rsid w:val="00A14840"/>
    <w:rsid w:val="00A14960"/>
    <w:rsid w:val="00A14D30"/>
    <w:rsid w:val="00A17718"/>
    <w:rsid w:val="00A336A9"/>
    <w:rsid w:val="00A33D50"/>
    <w:rsid w:val="00A35AE6"/>
    <w:rsid w:val="00A400C1"/>
    <w:rsid w:val="00A4103F"/>
    <w:rsid w:val="00A436A7"/>
    <w:rsid w:val="00A444FB"/>
    <w:rsid w:val="00A44EF1"/>
    <w:rsid w:val="00A51073"/>
    <w:rsid w:val="00A52CE4"/>
    <w:rsid w:val="00A61AE2"/>
    <w:rsid w:val="00A66513"/>
    <w:rsid w:val="00A66CA7"/>
    <w:rsid w:val="00A66FD7"/>
    <w:rsid w:val="00A67BCF"/>
    <w:rsid w:val="00A7027F"/>
    <w:rsid w:val="00A71AFD"/>
    <w:rsid w:val="00A72D50"/>
    <w:rsid w:val="00A7314B"/>
    <w:rsid w:val="00A755DB"/>
    <w:rsid w:val="00A76520"/>
    <w:rsid w:val="00A80BD7"/>
    <w:rsid w:val="00A82FD6"/>
    <w:rsid w:val="00A85F99"/>
    <w:rsid w:val="00A86EA0"/>
    <w:rsid w:val="00A925B9"/>
    <w:rsid w:val="00A93872"/>
    <w:rsid w:val="00A93E67"/>
    <w:rsid w:val="00AA3608"/>
    <w:rsid w:val="00AA5859"/>
    <w:rsid w:val="00AA5D79"/>
    <w:rsid w:val="00AA7008"/>
    <w:rsid w:val="00AB0982"/>
    <w:rsid w:val="00AB236E"/>
    <w:rsid w:val="00AB6EE1"/>
    <w:rsid w:val="00AC16A7"/>
    <w:rsid w:val="00AC194A"/>
    <w:rsid w:val="00AC4122"/>
    <w:rsid w:val="00AC419D"/>
    <w:rsid w:val="00AC5ECF"/>
    <w:rsid w:val="00AC7D78"/>
    <w:rsid w:val="00AD1244"/>
    <w:rsid w:val="00AD221B"/>
    <w:rsid w:val="00AD34EF"/>
    <w:rsid w:val="00AD5CBC"/>
    <w:rsid w:val="00AD697A"/>
    <w:rsid w:val="00AE0A1E"/>
    <w:rsid w:val="00AE1098"/>
    <w:rsid w:val="00AE1F31"/>
    <w:rsid w:val="00AE2C69"/>
    <w:rsid w:val="00AE7312"/>
    <w:rsid w:val="00AF00EE"/>
    <w:rsid w:val="00AF1991"/>
    <w:rsid w:val="00AF3612"/>
    <w:rsid w:val="00AF549A"/>
    <w:rsid w:val="00AF7805"/>
    <w:rsid w:val="00B0009B"/>
    <w:rsid w:val="00B03BAB"/>
    <w:rsid w:val="00B040A7"/>
    <w:rsid w:val="00B063C8"/>
    <w:rsid w:val="00B100AE"/>
    <w:rsid w:val="00B12ECA"/>
    <w:rsid w:val="00B13B54"/>
    <w:rsid w:val="00B16B1D"/>
    <w:rsid w:val="00B17E67"/>
    <w:rsid w:val="00B20037"/>
    <w:rsid w:val="00B2079F"/>
    <w:rsid w:val="00B2259C"/>
    <w:rsid w:val="00B230DD"/>
    <w:rsid w:val="00B2485F"/>
    <w:rsid w:val="00B3034A"/>
    <w:rsid w:val="00B34FAE"/>
    <w:rsid w:val="00B367B6"/>
    <w:rsid w:val="00B37527"/>
    <w:rsid w:val="00B4056E"/>
    <w:rsid w:val="00B41A05"/>
    <w:rsid w:val="00B4218D"/>
    <w:rsid w:val="00B42847"/>
    <w:rsid w:val="00B435AE"/>
    <w:rsid w:val="00B438E9"/>
    <w:rsid w:val="00B45166"/>
    <w:rsid w:val="00B45B6D"/>
    <w:rsid w:val="00B45F35"/>
    <w:rsid w:val="00B45F61"/>
    <w:rsid w:val="00B51661"/>
    <w:rsid w:val="00B5183C"/>
    <w:rsid w:val="00B52041"/>
    <w:rsid w:val="00B5383C"/>
    <w:rsid w:val="00B53A62"/>
    <w:rsid w:val="00B55D9A"/>
    <w:rsid w:val="00B6166B"/>
    <w:rsid w:val="00B626AF"/>
    <w:rsid w:val="00B63F68"/>
    <w:rsid w:val="00B63F9C"/>
    <w:rsid w:val="00B663AD"/>
    <w:rsid w:val="00B66727"/>
    <w:rsid w:val="00B70595"/>
    <w:rsid w:val="00B720F8"/>
    <w:rsid w:val="00B76CD1"/>
    <w:rsid w:val="00B77A10"/>
    <w:rsid w:val="00B81527"/>
    <w:rsid w:val="00B81A2D"/>
    <w:rsid w:val="00B82872"/>
    <w:rsid w:val="00B83A86"/>
    <w:rsid w:val="00B83B3F"/>
    <w:rsid w:val="00B92F98"/>
    <w:rsid w:val="00B93C2B"/>
    <w:rsid w:val="00B94BB1"/>
    <w:rsid w:val="00B94F3C"/>
    <w:rsid w:val="00B96297"/>
    <w:rsid w:val="00B96D00"/>
    <w:rsid w:val="00B97835"/>
    <w:rsid w:val="00B97986"/>
    <w:rsid w:val="00B97B1F"/>
    <w:rsid w:val="00BA24F5"/>
    <w:rsid w:val="00BA2D46"/>
    <w:rsid w:val="00BA43D8"/>
    <w:rsid w:val="00BA5016"/>
    <w:rsid w:val="00BA6982"/>
    <w:rsid w:val="00BB011F"/>
    <w:rsid w:val="00BB0BF1"/>
    <w:rsid w:val="00BB4AC6"/>
    <w:rsid w:val="00BB5B74"/>
    <w:rsid w:val="00BB611F"/>
    <w:rsid w:val="00BB6639"/>
    <w:rsid w:val="00BC043B"/>
    <w:rsid w:val="00BC0F53"/>
    <w:rsid w:val="00BC2276"/>
    <w:rsid w:val="00BC3473"/>
    <w:rsid w:val="00BC78EC"/>
    <w:rsid w:val="00BD12C3"/>
    <w:rsid w:val="00BD21A7"/>
    <w:rsid w:val="00BD29A0"/>
    <w:rsid w:val="00BD44E6"/>
    <w:rsid w:val="00BD725C"/>
    <w:rsid w:val="00BE075F"/>
    <w:rsid w:val="00BE0B50"/>
    <w:rsid w:val="00BE1D1C"/>
    <w:rsid w:val="00BE2AF4"/>
    <w:rsid w:val="00BE6C61"/>
    <w:rsid w:val="00BF0A14"/>
    <w:rsid w:val="00BF1F29"/>
    <w:rsid w:val="00BF255E"/>
    <w:rsid w:val="00BF262A"/>
    <w:rsid w:val="00BF763B"/>
    <w:rsid w:val="00C002B4"/>
    <w:rsid w:val="00C02693"/>
    <w:rsid w:val="00C02799"/>
    <w:rsid w:val="00C0652A"/>
    <w:rsid w:val="00C06577"/>
    <w:rsid w:val="00C06A6C"/>
    <w:rsid w:val="00C06C6D"/>
    <w:rsid w:val="00C07220"/>
    <w:rsid w:val="00C10CC7"/>
    <w:rsid w:val="00C1330A"/>
    <w:rsid w:val="00C15ECC"/>
    <w:rsid w:val="00C16253"/>
    <w:rsid w:val="00C163D4"/>
    <w:rsid w:val="00C21D1F"/>
    <w:rsid w:val="00C224E8"/>
    <w:rsid w:val="00C22780"/>
    <w:rsid w:val="00C239F1"/>
    <w:rsid w:val="00C23A36"/>
    <w:rsid w:val="00C262A3"/>
    <w:rsid w:val="00C271D7"/>
    <w:rsid w:val="00C2730C"/>
    <w:rsid w:val="00C3205E"/>
    <w:rsid w:val="00C32F75"/>
    <w:rsid w:val="00C32FC3"/>
    <w:rsid w:val="00C33623"/>
    <w:rsid w:val="00C36F0C"/>
    <w:rsid w:val="00C36F5A"/>
    <w:rsid w:val="00C370BA"/>
    <w:rsid w:val="00C4009E"/>
    <w:rsid w:val="00C401C3"/>
    <w:rsid w:val="00C4059C"/>
    <w:rsid w:val="00C4094A"/>
    <w:rsid w:val="00C41F3C"/>
    <w:rsid w:val="00C42CFC"/>
    <w:rsid w:val="00C45518"/>
    <w:rsid w:val="00C46215"/>
    <w:rsid w:val="00C467E5"/>
    <w:rsid w:val="00C47A37"/>
    <w:rsid w:val="00C51F70"/>
    <w:rsid w:val="00C527FA"/>
    <w:rsid w:val="00C535C1"/>
    <w:rsid w:val="00C6299C"/>
    <w:rsid w:val="00C6551F"/>
    <w:rsid w:val="00C70FED"/>
    <w:rsid w:val="00C727D0"/>
    <w:rsid w:val="00C7412C"/>
    <w:rsid w:val="00C74937"/>
    <w:rsid w:val="00C74ABE"/>
    <w:rsid w:val="00C77B36"/>
    <w:rsid w:val="00C80F8B"/>
    <w:rsid w:val="00C8270A"/>
    <w:rsid w:val="00C82BC9"/>
    <w:rsid w:val="00C83933"/>
    <w:rsid w:val="00C84D31"/>
    <w:rsid w:val="00C863B0"/>
    <w:rsid w:val="00C92FAC"/>
    <w:rsid w:val="00C933DA"/>
    <w:rsid w:val="00C9393B"/>
    <w:rsid w:val="00C96ABC"/>
    <w:rsid w:val="00CA1DA3"/>
    <w:rsid w:val="00CA1EDF"/>
    <w:rsid w:val="00CA2306"/>
    <w:rsid w:val="00CA64B2"/>
    <w:rsid w:val="00CA7141"/>
    <w:rsid w:val="00CB0AC5"/>
    <w:rsid w:val="00CB15EE"/>
    <w:rsid w:val="00CB4505"/>
    <w:rsid w:val="00CB4E2E"/>
    <w:rsid w:val="00CC2A0F"/>
    <w:rsid w:val="00CC3189"/>
    <w:rsid w:val="00CC53A8"/>
    <w:rsid w:val="00CC640A"/>
    <w:rsid w:val="00CC6B12"/>
    <w:rsid w:val="00CC7085"/>
    <w:rsid w:val="00CC7C2A"/>
    <w:rsid w:val="00CD129E"/>
    <w:rsid w:val="00CD49AF"/>
    <w:rsid w:val="00CD5D9B"/>
    <w:rsid w:val="00CE0B5D"/>
    <w:rsid w:val="00CE0C36"/>
    <w:rsid w:val="00CE0DC0"/>
    <w:rsid w:val="00CE3371"/>
    <w:rsid w:val="00CE3B77"/>
    <w:rsid w:val="00CE4605"/>
    <w:rsid w:val="00CE7109"/>
    <w:rsid w:val="00CF14AB"/>
    <w:rsid w:val="00CF3794"/>
    <w:rsid w:val="00CF3BE3"/>
    <w:rsid w:val="00CF443A"/>
    <w:rsid w:val="00CF44D0"/>
    <w:rsid w:val="00CF744D"/>
    <w:rsid w:val="00D007DF"/>
    <w:rsid w:val="00D01DA1"/>
    <w:rsid w:val="00D01DD4"/>
    <w:rsid w:val="00D0356A"/>
    <w:rsid w:val="00D04D12"/>
    <w:rsid w:val="00D05FC2"/>
    <w:rsid w:val="00D06983"/>
    <w:rsid w:val="00D101B9"/>
    <w:rsid w:val="00D154B2"/>
    <w:rsid w:val="00D155CC"/>
    <w:rsid w:val="00D17BEE"/>
    <w:rsid w:val="00D17C2F"/>
    <w:rsid w:val="00D20948"/>
    <w:rsid w:val="00D20BFB"/>
    <w:rsid w:val="00D213D8"/>
    <w:rsid w:val="00D26095"/>
    <w:rsid w:val="00D2624E"/>
    <w:rsid w:val="00D3292A"/>
    <w:rsid w:val="00D337E2"/>
    <w:rsid w:val="00D33F0B"/>
    <w:rsid w:val="00D34245"/>
    <w:rsid w:val="00D40431"/>
    <w:rsid w:val="00D4073D"/>
    <w:rsid w:val="00D43162"/>
    <w:rsid w:val="00D433EA"/>
    <w:rsid w:val="00D43807"/>
    <w:rsid w:val="00D46F42"/>
    <w:rsid w:val="00D4701F"/>
    <w:rsid w:val="00D50983"/>
    <w:rsid w:val="00D50A3F"/>
    <w:rsid w:val="00D52D04"/>
    <w:rsid w:val="00D53054"/>
    <w:rsid w:val="00D57ABA"/>
    <w:rsid w:val="00D60104"/>
    <w:rsid w:val="00D61C15"/>
    <w:rsid w:val="00D62067"/>
    <w:rsid w:val="00D63831"/>
    <w:rsid w:val="00D63F73"/>
    <w:rsid w:val="00D64FB3"/>
    <w:rsid w:val="00D65F2A"/>
    <w:rsid w:val="00D72933"/>
    <w:rsid w:val="00D74433"/>
    <w:rsid w:val="00D7580F"/>
    <w:rsid w:val="00D768D7"/>
    <w:rsid w:val="00D773CF"/>
    <w:rsid w:val="00D8061E"/>
    <w:rsid w:val="00D81960"/>
    <w:rsid w:val="00D83402"/>
    <w:rsid w:val="00D83536"/>
    <w:rsid w:val="00D865D7"/>
    <w:rsid w:val="00D867D7"/>
    <w:rsid w:val="00D8705F"/>
    <w:rsid w:val="00D87482"/>
    <w:rsid w:val="00D87608"/>
    <w:rsid w:val="00D87D08"/>
    <w:rsid w:val="00D92139"/>
    <w:rsid w:val="00D92E6F"/>
    <w:rsid w:val="00D937E4"/>
    <w:rsid w:val="00D9675E"/>
    <w:rsid w:val="00D96EFC"/>
    <w:rsid w:val="00DA7574"/>
    <w:rsid w:val="00DA7F7F"/>
    <w:rsid w:val="00DB032D"/>
    <w:rsid w:val="00DB24DE"/>
    <w:rsid w:val="00DB3EF1"/>
    <w:rsid w:val="00DB4282"/>
    <w:rsid w:val="00DB7A43"/>
    <w:rsid w:val="00DB7DCD"/>
    <w:rsid w:val="00DC0388"/>
    <w:rsid w:val="00DC186A"/>
    <w:rsid w:val="00DC3953"/>
    <w:rsid w:val="00DC473C"/>
    <w:rsid w:val="00DC4835"/>
    <w:rsid w:val="00DC7DF3"/>
    <w:rsid w:val="00DD0777"/>
    <w:rsid w:val="00DD0E8A"/>
    <w:rsid w:val="00DD4C31"/>
    <w:rsid w:val="00DE12FA"/>
    <w:rsid w:val="00DE2A9C"/>
    <w:rsid w:val="00DE3EE1"/>
    <w:rsid w:val="00DE5D11"/>
    <w:rsid w:val="00DE7395"/>
    <w:rsid w:val="00DE74AE"/>
    <w:rsid w:val="00DF0905"/>
    <w:rsid w:val="00DF2359"/>
    <w:rsid w:val="00DF2D9F"/>
    <w:rsid w:val="00DF2E62"/>
    <w:rsid w:val="00DF3B4E"/>
    <w:rsid w:val="00DF4516"/>
    <w:rsid w:val="00DF4C4A"/>
    <w:rsid w:val="00DF4FD8"/>
    <w:rsid w:val="00DF7115"/>
    <w:rsid w:val="00DF7EBE"/>
    <w:rsid w:val="00E01496"/>
    <w:rsid w:val="00E020E1"/>
    <w:rsid w:val="00E024DC"/>
    <w:rsid w:val="00E04895"/>
    <w:rsid w:val="00E05238"/>
    <w:rsid w:val="00E05262"/>
    <w:rsid w:val="00E05ED4"/>
    <w:rsid w:val="00E066B4"/>
    <w:rsid w:val="00E073DC"/>
    <w:rsid w:val="00E139B3"/>
    <w:rsid w:val="00E13AE0"/>
    <w:rsid w:val="00E14BB6"/>
    <w:rsid w:val="00E24485"/>
    <w:rsid w:val="00E25BDA"/>
    <w:rsid w:val="00E26486"/>
    <w:rsid w:val="00E26497"/>
    <w:rsid w:val="00E272EF"/>
    <w:rsid w:val="00E2749C"/>
    <w:rsid w:val="00E27863"/>
    <w:rsid w:val="00E33448"/>
    <w:rsid w:val="00E35131"/>
    <w:rsid w:val="00E361F8"/>
    <w:rsid w:val="00E36F71"/>
    <w:rsid w:val="00E455BC"/>
    <w:rsid w:val="00E466AB"/>
    <w:rsid w:val="00E47B48"/>
    <w:rsid w:val="00E47FFB"/>
    <w:rsid w:val="00E516F7"/>
    <w:rsid w:val="00E55596"/>
    <w:rsid w:val="00E55C64"/>
    <w:rsid w:val="00E60FFB"/>
    <w:rsid w:val="00E61953"/>
    <w:rsid w:val="00E624C3"/>
    <w:rsid w:val="00E627DF"/>
    <w:rsid w:val="00E67E6F"/>
    <w:rsid w:val="00E70530"/>
    <w:rsid w:val="00E75768"/>
    <w:rsid w:val="00E75B80"/>
    <w:rsid w:val="00E8220E"/>
    <w:rsid w:val="00E9020E"/>
    <w:rsid w:val="00E93F79"/>
    <w:rsid w:val="00E9623D"/>
    <w:rsid w:val="00E968E6"/>
    <w:rsid w:val="00E9767B"/>
    <w:rsid w:val="00EA36BD"/>
    <w:rsid w:val="00EA38C6"/>
    <w:rsid w:val="00EA421F"/>
    <w:rsid w:val="00EA4C22"/>
    <w:rsid w:val="00EB0F6C"/>
    <w:rsid w:val="00EB1495"/>
    <w:rsid w:val="00EB2220"/>
    <w:rsid w:val="00EB2610"/>
    <w:rsid w:val="00EB3FBD"/>
    <w:rsid w:val="00EC270E"/>
    <w:rsid w:val="00EC59D1"/>
    <w:rsid w:val="00EC66CA"/>
    <w:rsid w:val="00EC696E"/>
    <w:rsid w:val="00EC722E"/>
    <w:rsid w:val="00EC73B4"/>
    <w:rsid w:val="00ED01A2"/>
    <w:rsid w:val="00ED094D"/>
    <w:rsid w:val="00ED0F89"/>
    <w:rsid w:val="00ED123C"/>
    <w:rsid w:val="00ED2D1E"/>
    <w:rsid w:val="00ED5CFC"/>
    <w:rsid w:val="00EE2A4C"/>
    <w:rsid w:val="00EE4504"/>
    <w:rsid w:val="00EE6F9E"/>
    <w:rsid w:val="00EF214F"/>
    <w:rsid w:val="00EF4F67"/>
    <w:rsid w:val="00F01489"/>
    <w:rsid w:val="00F01A3F"/>
    <w:rsid w:val="00F02FCB"/>
    <w:rsid w:val="00F0392C"/>
    <w:rsid w:val="00F04757"/>
    <w:rsid w:val="00F047FF"/>
    <w:rsid w:val="00F04A17"/>
    <w:rsid w:val="00F0775E"/>
    <w:rsid w:val="00F114E8"/>
    <w:rsid w:val="00F12215"/>
    <w:rsid w:val="00F12F48"/>
    <w:rsid w:val="00F1369F"/>
    <w:rsid w:val="00F155DA"/>
    <w:rsid w:val="00F164BB"/>
    <w:rsid w:val="00F22306"/>
    <w:rsid w:val="00F22FA1"/>
    <w:rsid w:val="00F22FF5"/>
    <w:rsid w:val="00F262C9"/>
    <w:rsid w:val="00F27B64"/>
    <w:rsid w:val="00F31A20"/>
    <w:rsid w:val="00F33F61"/>
    <w:rsid w:val="00F356B0"/>
    <w:rsid w:val="00F41219"/>
    <w:rsid w:val="00F428EE"/>
    <w:rsid w:val="00F449DF"/>
    <w:rsid w:val="00F462F7"/>
    <w:rsid w:val="00F47889"/>
    <w:rsid w:val="00F52DE7"/>
    <w:rsid w:val="00F530CB"/>
    <w:rsid w:val="00F531E6"/>
    <w:rsid w:val="00F53AC2"/>
    <w:rsid w:val="00F54F00"/>
    <w:rsid w:val="00F55E37"/>
    <w:rsid w:val="00F576BE"/>
    <w:rsid w:val="00F60096"/>
    <w:rsid w:val="00F602E0"/>
    <w:rsid w:val="00F60C7E"/>
    <w:rsid w:val="00F640E9"/>
    <w:rsid w:val="00F64E07"/>
    <w:rsid w:val="00F66851"/>
    <w:rsid w:val="00F75FA6"/>
    <w:rsid w:val="00F765C7"/>
    <w:rsid w:val="00F77444"/>
    <w:rsid w:val="00F804D2"/>
    <w:rsid w:val="00F80F7A"/>
    <w:rsid w:val="00F81953"/>
    <w:rsid w:val="00F8376D"/>
    <w:rsid w:val="00F8386B"/>
    <w:rsid w:val="00F83DB6"/>
    <w:rsid w:val="00F9064E"/>
    <w:rsid w:val="00F91A30"/>
    <w:rsid w:val="00F9283B"/>
    <w:rsid w:val="00F92A6B"/>
    <w:rsid w:val="00F93B1B"/>
    <w:rsid w:val="00F94594"/>
    <w:rsid w:val="00FA0FA7"/>
    <w:rsid w:val="00FA12F3"/>
    <w:rsid w:val="00FA18EE"/>
    <w:rsid w:val="00FA3878"/>
    <w:rsid w:val="00FA4CF5"/>
    <w:rsid w:val="00FA5198"/>
    <w:rsid w:val="00FB0E2B"/>
    <w:rsid w:val="00FB1ECB"/>
    <w:rsid w:val="00FB5F0E"/>
    <w:rsid w:val="00FB6F0C"/>
    <w:rsid w:val="00FB7756"/>
    <w:rsid w:val="00FC0246"/>
    <w:rsid w:val="00FC1283"/>
    <w:rsid w:val="00FC1D4F"/>
    <w:rsid w:val="00FC1E14"/>
    <w:rsid w:val="00FC3FBE"/>
    <w:rsid w:val="00FC46F4"/>
    <w:rsid w:val="00FC488F"/>
    <w:rsid w:val="00FC5E06"/>
    <w:rsid w:val="00FD095A"/>
    <w:rsid w:val="00FD1456"/>
    <w:rsid w:val="00FD2C4B"/>
    <w:rsid w:val="00FD5BC6"/>
    <w:rsid w:val="00FD5EA2"/>
    <w:rsid w:val="00FD6E21"/>
    <w:rsid w:val="00FD7517"/>
    <w:rsid w:val="00FE367D"/>
    <w:rsid w:val="00FE3C94"/>
    <w:rsid w:val="00FE5F01"/>
    <w:rsid w:val="00FE71F9"/>
    <w:rsid w:val="00FF055C"/>
    <w:rsid w:val="00FF0868"/>
    <w:rsid w:val="00FF1257"/>
    <w:rsid w:val="00FF2ABA"/>
    <w:rsid w:val="00FF531A"/>
    <w:rsid w:val="00FF5E0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link w:val="ConsPlusNormal0"/>
    <w:qFormat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  <w:style w:type="paragraph" w:customStyle="1" w:styleId="NormalANX">
    <w:name w:val="NormalANX"/>
    <w:basedOn w:val="a"/>
    <w:qFormat/>
    <w:rsid w:val="00D01DA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1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link w:val="ConsPlusNormal0"/>
    <w:qFormat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  <w:style w:type="paragraph" w:customStyle="1" w:styleId="NormalANX">
    <w:name w:val="NormalANX"/>
    <w:basedOn w:val="a"/>
    <w:qFormat/>
    <w:rsid w:val="00D01DA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1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epfin.admhmao.ru/otkrytyy-byudzhet/planirovanie-byudzheta/zakony-o-byudzhete-avtonomnogo-okruga/na-2020-god-i-na-planovyy-period-2021-i-2022-godov/3492950/zakon-khanty-mansiyskogo-avtonomnogo-okruga-yugry-ot-21-11-2019-goda-75-oz-o-byudzhete-khanty-mans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about/budget/caab/2019/01-09-91%D0%B0%20%20%D0%9E%20%D0%B2%D0%BD%D0%B5%D1%81%D0%B5%D0%BD%D0%B8%D0%B8%20%D0%B8%D0%B7%D0%BC%D0%B5%D0%BD%D0%B5%D0%BD%D0%B8%D0%B9%20%D0%B2%20%D0%BF%D1%80%D0%B8%D0%BB%D0%BE%D0%B6%D0%B5%D0%BD%D0%B8%D0%B5%20%D0%BA%20%D0%BF%D1%80%D0%B8%D0%BA%D0%B0%D0%B7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B97D-936C-4368-9946-253B5F1C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9921</Words>
  <Characters>56554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2020-12-22T13:39:00Z</dcterms:created>
  <dcterms:modified xsi:type="dcterms:W3CDTF">2021-12-06T11:11:00Z</dcterms:modified>
</cp:coreProperties>
</file>